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3" w:rsidRPr="00987B41" w:rsidRDefault="00AE4C93" w:rsidP="00206A50">
      <w:pPr>
        <w:jc w:val="center"/>
        <w:rPr>
          <w:rFonts w:ascii="Arial" w:hAnsi="Arial" w:cs="Arial"/>
          <w:sz w:val="32"/>
          <w:szCs w:val="32"/>
        </w:rPr>
      </w:pPr>
      <w:r w:rsidRPr="00987B4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06A50" w:rsidRDefault="00206A50" w:rsidP="00206A50">
      <w:pPr>
        <w:tabs>
          <w:tab w:val="left" w:pos="2982"/>
        </w:tabs>
        <w:jc w:val="both"/>
        <w:rPr>
          <w:rFonts w:ascii="Abadi MT Condensed Light" w:hAnsi="Abadi MT Condensed Light"/>
          <w:i/>
          <w:iCs/>
          <w:sz w:val="32"/>
          <w:u w:val="single"/>
        </w:rPr>
      </w:pPr>
      <w:r w:rsidRPr="00BD55DB">
        <w:rPr>
          <w:rFonts w:ascii="AcmeFont" w:hAnsi="AcmeFont"/>
          <w:bCs/>
          <w:sz w:val="32"/>
          <w:bdr w:val="single" w:sz="4" w:space="0" w:color="auto"/>
          <w:shd w:val="clear" w:color="auto" w:fill="E6E6E6"/>
        </w:rPr>
        <w:t xml:space="preserve">ARTICLE </w:t>
      </w:r>
      <w:r>
        <w:rPr>
          <w:rFonts w:ascii="AcmeFont" w:hAnsi="AcmeFont"/>
          <w:bCs/>
          <w:sz w:val="32"/>
          <w:bdr w:val="single" w:sz="4" w:space="0" w:color="auto"/>
          <w:shd w:val="clear" w:color="auto" w:fill="E6E6E6"/>
        </w:rPr>
        <w:t>11</w:t>
      </w:r>
      <w:r>
        <w:rPr>
          <w:rFonts w:ascii="Abadi MT Condensed Light" w:hAnsi="Abadi MT Condensed Light"/>
          <w:b/>
          <w:bCs/>
          <w:i/>
          <w:iCs/>
          <w:sz w:val="32"/>
          <w:u w:val="single"/>
        </w:rPr>
        <w:t xml:space="preserve"> </w:t>
      </w:r>
      <w:r>
        <w:rPr>
          <w:rFonts w:ascii="Abadi MT Condensed Light" w:hAnsi="Abadi MT Condensed Light"/>
          <w:i/>
          <w:iCs/>
          <w:sz w:val="32"/>
          <w:u w:val="single"/>
        </w:rPr>
        <w:t>FEUILLE DE MATCH</w:t>
      </w:r>
    </w:p>
    <w:p w:rsidR="00206A50" w:rsidRDefault="00206A50" w:rsidP="00206A50">
      <w:pPr>
        <w:jc w:val="both"/>
        <w:rPr>
          <w:sz w:val="32"/>
        </w:rPr>
      </w:pPr>
    </w:p>
    <w:p w:rsidR="00206A50" w:rsidRDefault="00206A50" w:rsidP="00206A50">
      <w:pPr>
        <w:jc w:val="both"/>
        <w:rPr>
          <w:rFonts w:ascii="Abadi MT Condensed Light" w:hAnsi="Abadi MT Condensed Light"/>
          <w:b/>
          <w:bCs/>
          <w:sz w:val="28"/>
          <w:u w:val="single"/>
        </w:rPr>
      </w:pPr>
      <w:r>
        <w:rPr>
          <w:rFonts w:ascii="Broadway" w:hAnsi="Broadway"/>
          <w:sz w:val="32"/>
        </w:rPr>
        <w:t xml:space="preserve">A) </w:t>
      </w:r>
      <w:r w:rsidRPr="00033C87">
        <w:rPr>
          <w:rFonts w:ascii="Bernard MT Condensed" w:hAnsi="Bernard MT Condensed"/>
          <w:bCs/>
          <w:sz w:val="28"/>
          <w:u w:val="single"/>
        </w:rPr>
        <w:t>REDACTION DE LA FEUILLE DE MATCH</w:t>
      </w:r>
    </w:p>
    <w:p w:rsidR="00206A50" w:rsidRPr="00501287" w:rsidRDefault="00206A50" w:rsidP="00206A5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6A50" w:rsidRDefault="00AE4C93" w:rsidP="00206A50">
      <w:pPr>
        <w:pStyle w:val="Corpsdetexte2"/>
        <w:rPr>
          <w:rFonts w:ascii="Arial" w:hAnsi="Arial" w:cs="Arial"/>
          <w:sz w:val="24"/>
        </w:rPr>
      </w:pPr>
      <w:r w:rsidRPr="00206A50">
        <w:rPr>
          <w:rFonts w:ascii="Arial" w:hAnsi="Arial" w:cs="Arial"/>
          <w:sz w:val="24"/>
        </w:rPr>
        <w:t>Avant chaque rencontre, il est dressé par les soins des Clubs, une feuille de match qui est fournie par le Club recevant. Sur cette feuille, sont portés lisiblement et à l’encre :</w:t>
      </w:r>
    </w:p>
    <w:p w:rsidR="00206A50" w:rsidRPr="00206A50" w:rsidRDefault="00206A50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1)</w:t>
      </w:r>
      <w:r w:rsidRPr="00B00F8F">
        <w:rPr>
          <w:rFonts w:ascii="Arial" w:hAnsi="Arial" w:cs="Arial"/>
        </w:rPr>
        <w:t xml:space="preserve"> </w:t>
      </w:r>
      <w:r w:rsidRPr="00206A50">
        <w:rPr>
          <w:rFonts w:ascii="Arial" w:hAnsi="Arial" w:cs="Arial"/>
          <w:sz w:val="24"/>
        </w:rPr>
        <w:t>L’indication de la compétition, du groupe, des équipes, du terrain, de la date de la rencontre.</w:t>
      </w:r>
    </w:p>
    <w:p w:rsidR="00206A50" w:rsidRDefault="00206A50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2)</w:t>
      </w:r>
      <w:r w:rsidRPr="00B00F8F">
        <w:rPr>
          <w:rFonts w:ascii="Arial" w:hAnsi="Arial" w:cs="Arial"/>
        </w:rPr>
        <w:t xml:space="preserve"> </w:t>
      </w:r>
      <w:r w:rsidRPr="00206A50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es </w:t>
      </w:r>
      <w:r w:rsidRPr="00206A50">
        <w:rPr>
          <w:rFonts w:ascii="Arial" w:hAnsi="Arial" w:cs="Arial"/>
          <w:sz w:val="24"/>
        </w:rPr>
        <w:t>indication</w:t>
      </w:r>
      <w:r>
        <w:rPr>
          <w:rFonts w:ascii="Arial" w:hAnsi="Arial" w:cs="Arial"/>
          <w:sz w:val="24"/>
        </w:rPr>
        <w:t>s</w:t>
      </w:r>
      <w:r w:rsidRPr="00285335">
        <w:rPr>
          <w:rFonts w:ascii="Arial" w:hAnsi="Arial" w:cs="Arial"/>
          <w:sz w:val="24"/>
        </w:rPr>
        <w:t xml:space="preserve"> </w:t>
      </w:r>
      <w:r w:rsidRPr="00206A50">
        <w:rPr>
          <w:rFonts w:ascii="Arial" w:hAnsi="Arial" w:cs="Arial"/>
          <w:sz w:val="24"/>
        </w:rPr>
        <w:t>relatives à l’appel des services de secours et d’urgence.</w:t>
      </w:r>
    </w:p>
    <w:p w:rsidR="00206A50" w:rsidRPr="00206A50" w:rsidRDefault="00206A50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3)</w:t>
      </w:r>
      <w:r w:rsidRPr="00B00F8F">
        <w:rPr>
          <w:rFonts w:ascii="Arial" w:hAnsi="Arial" w:cs="Arial"/>
        </w:rPr>
        <w:t xml:space="preserve"> </w:t>
      </w:r>
      <w:r w:rsidRPr="00206A50">
        <w:rPr>
          <w:rFonts w:ascii="Arial" w:hAnsi="Arial" w:cs="Arial"/>
          <w:sz w:val="24"/>
        </w:rPr>
        <w:t xml:space="preserve">Les noms, prénoms et numéros de licence des joueurs en les inscrivant à la suite de leur numéro de maillot. Les noms des joueurs doivent </w:t>
      </w:r>
      <w:r w:rsidRPr="00501287">
        <w:rPr>
          <w:rFonts w:ascii="Arial" w:hAnsi="Arial" w:cs="Arial"/>
          <w:b/>
          <w:bCs/>
          <w:color w:val="FF0000"/>
          <w:sz w:val="24"/>
        </w:rPr>
        <w:t>OBLIGATOIREMENT être inscrits en MAJUSCULE</w:t>
      </w:r>
      <w:r w:rsidRPr="00206A50">
        <w:rPr>
          <w:rFonts w:ascii="Arial" w:hAnsi="Arial" w:cs="Arial"/>
          <w:sz w:val="24"/>
        </w:rPr>
        <w:t xml:space="preserve">. </w:t>
      </w:r>
      <w:r w:rsidRPr="00206A50">
        <w:rPr>
          <w:rFonts w:ascii="Arial" w:hAnsi="Arial" w:cs="Arial"/>
          <w:b/>
          <w:bCs/>
          <w:sz w:val="24"/>
        </w:rPr>
        <w:t xml:space="preserve">En cas d’absence de licence, le joueur apposera sa SIGNATURE en lieu et place du numéro de ce document. </w:t>
      </w:r>
      <w:r w:rsidRPr="00206A50">
        <w:rPr>
          <w:rFonts w:ascii="Arial" w:hAnsi="Arial" w:cs="Arial"/>
          <w:sz w:val="24"/>
        </w:rPr>
        <w:t xml:space="preserve">La nature et le numéro de la pièce d’identité sera inscrit dans la case « observations avant match », conformément au paragraphe 7. </w:t>
      </w:r>
    </w:p>
    <w:p w:rsidR="00206A50" w:rsidRPr="00501287" w:rsidRDefault="00206A50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4)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 xml:space="preserve">Le nom du gardien de but commençant la partie, qui doit </w:t>
      </w:r>
      <w:r w:rsidRPr="00501287">
        <w:rPr>
          <w:rFonts w:ascii="Arial" w:hAnsi="Arial" w:cs="Arial"/>
          <w:b/>
          <w:bCs/>
          <w:color w:val="FF0000"/>
          <w:sz w:val="24"/>
        </w:rPr>
        <w:t>obligatoirement figurer sur la première ligne, quelque soit sa numérotation</w:t>
      </w:r>
      <w:r w:rsidRPr="00501287">
        <w:rPr>
          <w:rFonts w:ascii="Arial" w:hAnsi="Arial" w:cs="Arial"/>
          <w:b/>
          <w:bCs/>
          <w:sz w:val="24"/>
        </w:rPr>
        <w:t>.</w:t>
      </w:r>
    </w:p>
    <w:p w:rsidR="00501287" w:rsidRPr="00501287" w:rsidRDefault="00501287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5)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>Le</w:t>
      </w:r>
      <w:r>
        <w:rPr>
          <w:rFonts w:ascii="Arial" w:hAnsi="Arial" w:cs="Arial"/>
          <w:sz w:val="24"/>
        </w:rPr>
        <w:t>s</w:t>
      </w:r>
      <w:r w:rsidRPr="00501287">
        <w:rPr>
          <w:rFonts w:ascii="Arial" w:hAnsi="Arial" w:cs="Arial"/>
          <w:sz w:val="24"/>
        </w:rPr>
        <w:t xml:space="preserve"> nom</w:t>
      </w:r>
      <w:r>
        <w:rPr>
          <w:rFonts w:ascii="Arial" w:hAnsi="Arial" w:cs="Arial"/>
          <w:sz w:val="24"/>
        </w:rPr>
        <w:t xml:space="preserve">s, </w:t>
      </w:r>
      <w:r w:rsidRPr="00501287">
        <w:rPr>
          <w:rFonts w:ascii="Arial" w:hAnsi="Arial" w:cs="Arial"/>
          <w:sz w:val="24"/>
        </w:rPr>
        <w:t xml:space="preserve"> prénoms et numéros de licence des capitaines de chaque Club, suivis de leurs signatures.</w:t>
      </w:r>
    </w:p>
    <w:p w:rsidR="00501287" w:rsidRPr="00501287" w:rsidRDefault="00501287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6)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>Le</w:t>
      </w:r>
      <w:r>
        <w:rPr>
          <w:rFonts w:ascii="Arial" w:hAnsi="Arial" w:cs="Arial"/>
          <w:sz w:val="24"/>
        </w:rPr>
        <w:t>s</w:t>
      </w:r>
      <w:r w:rsidRPr="00501287">
        <w:rPr>
          <w:rFonts w:ascii="Arial" w:hAnsi="Arial" w:cs="Arial"/>
          <w:sz w:val="24"/>
        </w:rPr>
        <w:t xml:space="preserve"> nom</w:t>
      </w:r>
      <w:r>
        <w:rPr>
          <w:rFonts w:ascii="Arial" w:hAnsi="Arial" w:cs="Arial"/>
          <w:sz w:val="24"/>
        </w:rPr>
        <w:t>s,</w:t>
      </w:r>
      <w:r w:rsidRPr="00501287">
        <w:t xml:space="preserve"> </w:t>
      </w:r>
      <w:r w:rsidRPr="00501287">
        <w:rPr>
          <w:rFonts w:ascii="Arial" w:hAnsi="Arial" w:cs="Arial"/>
          <w:sz w:val="24"/>
        </w:rPr>
        <w:t>prénoms, numéros de licence des Délégués et Arbitres assistants, suivis de leurs signatures.</w:t>
      </w:r>
    </w:p>
    <w:p w:rsidR="00501287" w:rsidRDefault="00501287" w:rsidP="00501287">
      <w:pPr>
        <w:pStyle w:val="Corpsdetexte2"/>
        <w:ind w:firstLine="708"/>
        <w:rPr>
          <w:rFonts w:ascii="Arial" w:hAnsi="Arial" w:cs="Arial"/>
          <w:sz w:val="24"/>
        </w:rPr>
      </w:pPr>
      <w:r w:rsidRPr="008D2AA6">
        <w:rPr>
          <w:rFonts w:ascii="Impact" w:hAnsi="Impact"/>
          <w:bCs/>
          <w:sz w:val="28"/>
        </w:rPr>
        <w:t>7)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>Toutes les réclamations ou les réserves portées par les capitaines à l’arbitre, dans la partie « observations ou réclamations reçues par l’(les) arbitre(s) av</w:t>
      </w:r>
      <w:r>
        <w:rPr>
          <w:rFonts w:ascii="Arial" w:hAnsi="Arial" w:cs="Arial"/>
          <w:sz w:val="24"/>
        </w:rPr>
        <w:t>ant le match » (voir article 18</w:t>
      </w:r>
      <w:r w:rsidRPr="00501287">
        <w:rPr>
          <w:rFonts w:ascii="Arial" w:hAnsi="Arial" w:cs="Arial"/>
          <w:sz w:val="24"/>
        </w:rPr>
        <w:t xml:space="preserve">). </w:t>
      </w:r>
    </w:p>
    <w:p w:rsidR="00501287" w:rsidRPr="00501287" w:rsidRDefault="00501287" w:rsidP="00501287">
      <w:pPr>
        <w:pStyle w:val="Corpsdetexte2"/>
        <w:rPr>
          <w:rFonts w:ascii="Arial" w:hAnsi="Arial" w:cs="Arial"/>
          <w:b/>
          <w:bCs/>
          <w:sz w:val="24"/>
        </w:rPr>
      </w:pPr>
      <w:r w:rsidRPr="00501287">
        <w:rPr>
          <w:rFonts w:ascii="Arial" w:hAnsi="Arial" w:cs="Arial"/>
          <w:sz w:val="24"/>
        </w:rPr>
        <w:t xml:space="preserve">En cas d’absence de licences, seront inscrits dans cette même partie, les numéros du (ou des) joueur(s) suivi de la nature et du numéro de la pièce d’identité officielle présentée. </w:t>
      </w:r>
      <w:r w:rsidRPr="00501287">
        <w:rPr>
          <w:rFonts w:ascii="Arial" w:hAnsi="Arial" w:cs="Arial"/>
          <w:b/>
          <w:bCs/>
          <w:sz w:val="24"/>
        </w:rPr>
        <w:t>Toute cette partie devra comporter les signatures des</w:t>
      </w:r>
      <w:r w:rsidRPr="00501287">
        <w:rPr>
          <w:rFonts w:ascii="Arial" w:hAnsi="Arial" w:cs="Arial"/>
          <w:sz w:val="24"/>
        </w:rPr>
        <w:t xml:space="preserve"> </w:t>
      </w:r>
      <w:r w:rsidRPr="00501287">
        <w:rPr>
          <w:rFonts w:ascii="Arial" w:hAnsi="Arial" w:cs="Arial"/>
          <w:b/>
          <w:bCs/>
          <w:sz w:val="24"/>
        </w:rPr>
        <w:t xml:space="preserve">capitaines et arbitre(s) dans la case correspondante, </w:t>
      </w:r>
      <w:r w:rsidRPr="00501287">
        <w:rPr>
          <w:rFonts w:ascii="Arial" w:hAnsi="Arial" w:cs="Arial"/>
          <w:b/>
          <w:bCs/>
          <w:sz w:val="24"/>
          <w:u w:val="single"/>
        </w:rPr>
        <w:t>même s’il n’y a aucune réclamation</w:t>
      </w:r>
      <w:r w:rsidRPr="00501287">
        <w:rPr>
          <w:rFonts w:ascii="Arial" w:hAnsi="Arial" w:cs="Arial"/>
          <w:sz w:val="24"/>
        </w:rPr>
        <w:t>.</w:t>
      </w:r>
    </w:p>
    <w:p w:rsidR="00501287" w:rsidRPr="00501287" w:rsidRDefault="00501287" w:rsidP="00501287">
      <w:pPr>
        <w:pStyle w:val="Corpsdetexte2"/>
        <w:ind w:firstLine="708"/>
        <w:rPr>
          <w:rFonts w:ascii="Arial" w:hAnsi="Arial" w:cs="Arial"/>
          <w:b/>
          <w:bCs/>
          <w:sz w:val="24"/>
        </w:rPr>
      </w:pPr>
      <w:r w:rsidRPr="008D2AA6">
        <w:rPr>
          <w:rFonts w:ascii="Impact" w:hAnsi="Impact"/>
          <w:bCs/>
          <w:sz w:val="28"/>
        </w:rPr>
        <w:t>8)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 xml:space="preserve">Mis à part l’inscription des participants à la rencontre et de leurs numéros de licence, </w:t>
      </w:r>
      <w:r w:rsidRPr="00501287">
        <w:rPr>
          <w:rFonts w:ascii="Arial" w:hAnsi="Arial" w:cs="Arial"/>
          <w:b/>
          <w:bCs/>
          <w:sz w:val="24"/>
        </w:rPr>
        <w:t>seul l’arbitre</w:t>
      </w:r>
      <w:r w:rsidRPr="00501287">
        <w:rPr>
          <w:rFonts w:ascii="Arial" w:hAnsi="Arial" w:cs="Arial"/>
          <w:sz w:val="24"/>
        </w:rPr>
        <w:t xml:space="preserve"> est habilité, conformément à l’article 18 A, à </w:t>
      </w:r>
      <w:r w:rsidRPr="00501287">
        <w:rPr>
          <w:rFonts w:ascii="Arial" w:hAnsi="Arial" w:cs="Arial"/>
          <w:b/>
          <w:bCs/>
          <w:sz w:val="24"/>
        </w:rPr>
        <w:t>inscrire</w:t>
      </w:r>
      <w:r w:rsidRPr="00501287">
        <w:rPr>
          <w:rFonts w:ascii="Arial" w:hAnsi="Arial" w:cs="Arial"/>
          <w:sz w:val="24"/>
        </w:rPr>
        <w:t xml:space="preserve"> toute réclamation ou observation sur la feuille de match.</w:t>
      </w:r>
    </w:p>
    <w:p w:rsidR="00501287" w:rsidRPr="00501287" w:rsidRDefault="00501287" w:rsidP="00501287">
      <w:pPr>
        <w:pStyle w:val="Corpsdetexte2"/>
        <w:ind w:firstLine="708"/>
        <w:rPr>
          <w:rFonts w:ascii="Arial" w:hAnsi="Arial" w:cs="Arial"/>
          <w:b/>
          <w:bCs/>
          <w:sz w:val="24"/>
        </w:rPr>
      </w:pPr>
      <w:r w:rsidRPr="008D2AA6">
        <w:rPr>
          <w:rFonts w:ascii="Impact" w:hAnsi="Impact"/>
          <w:bCs/>
          <w:sz w:val="28"/>
        </w:rPr>
        <w:t>9)</w:t>
      </w:r>
      <w:r w:rsidRPr="00B00F8F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sz w:val="24"/>
        </w:rPr>
        <w:t>Après la rencontre, les observations de l’arbitre, le résultat en CHIFFRES et en LETTRES, les joueurs n’ayant pas participé à la rencontre, ainsi que les signatures des capitaines sortants</w:t>
      </w:r>
      <w:r>
        <w:t xml:space="preserve"> </w:t>
      </w:r>
      <w:r w:rsidRPr="00501287">
        <w:rPr>
          <w:rFonts w:ascii="Arial" w:hAnsi="Arial" w:cs="Arial"/>
          <w:sz w:val="24"/>
        </w:rPr>
        <w:t>et de l’(ou des) arbitre(s) dans les cases correspondantes.</w:t>
      </w:r>
    </w:p>
    <w:p w:rsidR="00AE4C93" w:rsidRPr="00501287" w:rsidRDefault="00AE4C93">
      <w:pPr>
        <w:pStyle w:val="Corpsdetexte2"/>
        <w:rPr>
          <w:sz w:val="20"/>
          <w:szCs w:val="20"/>
        </w:rPr>
      </w:pPr>
    </w:p>
    <w:p w:rsidR="00AE4C93" w:rsidRPr="00501287" w:rsidRDefault="00AE4C93">
      <w:pPr>
        <w:pStyle w:val="Corpsdetexte2"/>
        <w:rPr>
          <w:sz w:val="20"/>
          <w:szCs w:val="20"/>
        </w:rPr>
      </w:pPr>
    </w:p>
    <w:p w:rsidR="00501287" w:rsidRDefault="00501287" w:rsidP="00501287">
      <w:pPr>
        <w:jc w:val="both"/>
        <w:rPr>
          <w:rFonts w:ascii="Abadi MT Condensed Light" w:hAnsi="Abadi MT Condensed Light"/>
          <w:b/>
          <w:bCs/>
          <w:sz w:val="28"/>
          <w:u w:val="single"/>
        </w:rPr>
      </w:pPr>
      <w:r>
        <w:rPr>
          <w:rFonts w:ascii="Broadway" w:hAnsi="Broadway"/>
          <w:sz w:val="32"/>
        </w:rPr>
        <w:t xml:space="preserve">B) </w:t>
      </w:r>
      <w:r w:rsidRPr="00033C87">
        <w:rPr>
          <w:rFonts w:ascii="Bernard MT Condensed" w:hAnsi="Bernard MT Condensed"/>
          <w:bCs/>
          <w:sz w:val="28"/>
          <w:u w:val="single"/>
        </w:rPr>
        <w:t>ENVOI DE LA FEUILLE DE MATCH</w:t>
      </w:r>
    </w:p>
    <w:p w:rsidR="00AE4C93" w:rsidRPr="00285335" w:rsidRDefault="00AE4C93" w:rsidP="005012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2"/>
        </w:rPr>
        <w:t xml:space="preserve"> </w:t>
      </w:r>
    </w:p>
    <w:p w:rsidR="00AE4C93" w:rsidRPr="00501287" w:rsidRDefault="00AE4C93">
      <w:pPr>
        <w:jc w:val="both"/>
        <w:rPr>
          <w:rFonts w:ascii="Arial" w:hAnsi="Arial" w:cs="Arial"/>
        </w:rPr>
      </w:pPr>
      <w:r w:rsidRPr="00501287">
        <w:rPr>
          <w:rFonts w:ascii="Arial" w:hAnsi="Arial" w:cs="Arial"/>
        </w:rPr>
        <w:t xml:space="preserve">Sauf règlement particulier de la compétition, la feuille de match </w:t>
      </w:r>
      <w:r w:rsidRPr="00501287">
        <w:rPr>
          <w:rFonts w:ascii="Arial" w:hAnsi="Arial" w:cs="Arial"/>
          <w:b/>
          <w:color w:val="FF0000"/>
        </w:rPr>
        <w:t xml:space="preserve">devra </w:t>
      </w:r>
      <w:r w:rsidR="00501287" w:rsidRPr="00501287">
        <w:rPr>
          <w:rFonts w:ascii="Arial" w:hAnsi="Arial" w:cs="Arial"/>
          <w:b/>
          <w:color w:val="FF0000"/>
        </w:rPr>
        <w:t>impérativement être retournée</w:t>
      </w:r>
      <w:r w:rsidRPr="00501287">
        <w:rPr>
          <w:rFonts w:ascii="Arial" w:hAnsi="Arial" w:cs="Arial"/>
        </w:rPr>
        <w:t xml:space="preserve"> à la Commission dans les </w:t>
      </w:r>
      <w:r w:rsidRPr="008D2AA6">
        <w:rPr>
          <w:rFonts w:ascii="Arial" w:hAnsi="Arial" w:cs="Arial"/>
          <w:b/>
          <w:color w:val="FF0000"/>
        </w:rPr>
        <w:t>48 heures</w:t>
      </w:r>
      <w:r w:rsidRPr="00501287">
        <w:rPr>
          <w:rFonts w:ascii="Arial" w:hAnsi="Arial" w:cs="Arial"/>
        </w:rPr>
        <w:t xml:space="preserve"> suivant la rencontre et dans tous les cas parvenir au </w:t>
      </w:r>
      <w:r w:rsidRPr="00501287">
        <w:rPr>
          <w:rFonts w:ascii="Arial" w:hAnsi="Arial" w:cs="Arial"/>
          <w:b/>
          <w:bCs/>
        </w:rPr>
        <w:t>PLUS TARD</w:t>
      </w:r>
      <w:r w:rsidRPr="00501287">
        <w:rPr>
          <w:rFonts w:ascii="Arial" w:hAnsi="Arial" w:cs="Arial"/>
        </w:rPr>
        <w:t xml:space="preserve"> le </w:t>
      </w:r>
      <w:r w:rsidRPr="00501287">
        <w:rPr>
          <w:rFonts w:ascii="Arial" w:hAnsi="Arial" w:cs="Arial"/>
          <w:b/>
          <w:bCs/>
        </w:rPr>
        <w:t>LUNDI</w:t>
      </w:r>
      <w:r w:rsidRPr="00501287">
        <w:rPr>
          <w:rFonts w:ascii="Arial" w:hAnsi="Arial" w:cs="Arial"/>
        </w:rPr>
        <w:t xml:space="preserve"> </w:t>
      </w:r>
      <w:r w:rsidRPr="00501287">
        <w:rPr>
          <w:rFonts w:ascii="Arial" w:hAnsi="Arial" w:cs="Arial"/>
          <w:b/>
          <w:bCs/>
        </w:rPr>
        <w:t>suivant la date de la rencontre</w:t>
      </w:r>
      <w:r w:rsidR="00C86F8C" w:rsidRPr="00501287">
        <w:rPr>
          <w:rFonts w:ascii="Arial" w:hAnsi="Arial" w:cs="Arial"/>
          <w:b/>
          <w:bCs/>
        </w:rPr>
        <w:t>, avant MIDI</w:t>
      </w:r>
      <w:r w:rsidRPr="00501287">
        <w:rPr>
          <w:rFonts w:ascii="Arial" w:hAnsi="Arial" w:cs="Arial"/>
        </w:rPr>
        <w:t>.</w:t>
      </w:r>
    </w:p>
    <w:p w:rsidR="00457546" w:rsidRPr="00501287" w:rsidRDefault="00594364">
      <w:pPr>
        <w:jc w:val="both"/>
        <w:rPr>
          <w:rFonts w:ascii="Arial" w:hAnsi="Arial" w:cs="Arial"/>
        </w:rPr>
      </w:pPr>
      <w:r w:rsidRPr="00501287">
        <w:rPr>
          <w:rFonts w:ascii="Arial" w:hAnsi="Arial" w:cs="Arial"/>
        </w:rPr>
        <w:t xml:space="preserve">Une tolérance est permise pour les matchs du </w:t>
      </w:r>
      <w:r w:rsidRPr="00DB5293">
        <w:rPr>
          <w:rFonts w:ascii="Arial" w:hAnsi="Arial" w:cs="Arial"/>
          <w:b/>
          <w:color w:val="FF0000"/>
        </w:rPr>
        <w:t xml:space="preserve">vendredi </w:t>
      </w:r>
      <w:r w:rsidRPr="00501287">
        <w:rPr>
          <w:rFonts w:ascii="Arial" w:hAnsi="Arial" w:cs="Arial"/>
        </w:rPr>
        <w:t xml:space="preserve">dont les feuilles doivent être </w:t>
      </w:r>
      <w:r w:rsidRPr="00501287">
        <w:rPr>
          <w:rFonts w:ascii="Arial" w:hAnsi="Arial" w:cs="Arial"/>
          <w:b/>
        </w:rPr>
        <w:t>postées</w:t>
      </w:r>
      <w:r w:rsidRPr="00501287">
        <w:rPr>
          <w:rFonts w:ascii="Arial" w:hAnsi="Arial" w:cs="Arial"/>
        </w:rPr>
        <w:t xml:space="preserve"> au plus </w:t>
      </w:r>
      <w:r w:rsidRPr="00DB5293">
        <w:rPr>
          <w:rFonts w:ascii="Arial" w:hAnsi="Arial" w:cs="Arial"/>
          <w:b/>
          <w:bCs/>
          <w:color w:val="FF0000"/>
        </w:rPr>
        <w:t>tard le lundi qui suit la rencontre</w:t>
      </w:r>
      <w:r w:rsidRPr="00501287">
        <w:rPr>
          <w:rFonts w:ascii="Arial" w:hAnsi="Arial" w:cs="Arial"/>
        </w:rPr>
        <w:t>.</w:t>
      </w:r>
    </w:p>
    <w:p w:rsidR="00AE4C93" w:rsidRPr="00285335" w:rsidRDefault="00AE4C93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AE4C93" w:rsidRPr="008D2AA6" w:rsidRDefault="00AE4C93" w:rsidP="008D2AA6">
      <w:pPr>
        <w:jc w:val="both"/>
        <w:rPr>
          <w:rFonts w:ascii="Arial" w:hAnsi="Arial" w:cs="Arial"/>
        </w:rPr>
      </w:pPr>
      <w:r w:rsidRPr="008D2AA6">
        <w:rPr>
          <w:rFonts w:ascii="Arial" w:hAnsi="Arial" w:cs="Arial"/>
        </w:rPr>
        <w:t xml:space="preserve">L’envoi de </w:t>
      </w:r>
      <w:r w:rsidR="008D2AA6">
        <w:rPr>
          <w:rFonts w:ascii="Arial" w:hAnsi="Arial" w:cs="Arial"/>
        </w:rPr>
        <w:t>la feuille de match</w:t>
      </w:r>
      <w:r w:rsidRPr="008D2AA6">
        <w:rPr>
          <w:rFonts w:ascii="Arial" w:hAnsi="Arial" w:cs="Arial"/>
        </w:rPr>
        <w:t xml:space="preserve"> incombe :</w:t>
      </w:r>
    </w:p>
    <w:p w:rsidR="00AE4C93" w:rsidRDefault="008D2AA6" w:rsidP="00314CED">
      <w:pPr>
        <w:ind w:left="708" w:firstLine="708"/>
        <w:jc w:val="both"/>
        <w:rPr>
          <w:sz w:val="22"/>
        </w:rPr>
      </w:pPr>
      <w:r>
        <w:rPr>
          <w:rFonts w:ascii="Impact" w:hAnsi="Impact"/>
          <w:bCs/>
          <w:sz w:val="28"/>
        </w:rPr>
        <w:t>a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au club </w:t>
      </w:r>
      <w:r w:rsidRPr="008D2AA6">
        <w:rPr>
          <w:rFonts w:ascii="Arial" w:hAnsi="Arial" w:cs="Arial"/>
          <w:b/>
          <w:color w:val="FF0000"/>
        </w:rPr>
        <w:t>vainqueur</w:t>
      </w:r>
      <w:r>
        <w:rPr>
          <w:rFonts w:ascii="Arial" w:hAnsi="Arial" w:cs="Arial"/>
        </w:rPr>
        <w:t xml:space="preserve">, </w:t>
      </w:r>
    </w:p>
    <w:p w:rsidR="008D2AA6" w:rsidRPr="005C4211" w:rsidRDefault="0073765D" w:rsidP="008D2AA6">
      <w:pPr>
        <w:jc w:val="center"/>
        <w:rPr>
          <w:rFonts w:ascii="Impact" w:hAnsi="Impact"/>
          <w:bCs/>
        </w:rPr>
      </w:pPr>
      <w:r>
        <w:rPr>
          <w:rFonts w:ascii="Impact" w:hAnsi="Impact"/>
          <w:bCs/>
        </w:rPr>
        <w:t>29</w:t>
      </w:r>
    </w:p>
    <w:p w:rsidR="008D2AA6" w:rsidRDefault="008D2AA6" w:rsidP="00314CED">
      <w:pPr>
        <w:ind w:left="708" w:firstLine="708"/>
        <w:jc w:val="both"/>
        <w:rPr>
          <w:sz w:val="22"/>
        </w:rPr>
      </w:pPr>
      <w:r>
        <w:rPr>
          <w:rFonts w:ascii="Impact" w:hAnsi="Impact"/>
          <w:bCs/>
          <w:sz w:val="28"/>
        </w:rPr>
        <w:lastRenderedPageBreak/>
        <w:t>b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au club </w:t>
      </w:r>
      <w:r w:rsidRPr="008D2AA6">
        <w:rPr>
          <w:rFonts w:ascii="Arial" w:hAnsi="Arial" w:cs="Arial"/>
          <w:b/>
          <w:color w:val="FF0000"/>
        </w:rPr>
        <w:t>recevant</w:t>
      </w:r>
      <w:r>
        <w:rPr>
          <w:rFonts w:ascii="Arial" w:hAnsi="Arial" w:cs="Arial"/>
        </w:rPr>
        <w:t xml:space="preserve"> en cas de </w:t>
      </w:r>
      <w:r>
        <w:rPr>
          <w:rFonts w:ascii="Arial" w:hAnsi="Arial" w:cs="Arial"/>
          <w:b/>
          <w:color w:val="FF0000"/>
        </w:rPr>
        <w:t>match NUL ou NON JOUE</w:t>
      </w:r>
      <w:r>
        <w:rPr>
          <w:rFonts w:ascii="Arial" w:hAnsi="Arial" w:cs="Arial"/>
        </w:rPr>
        <w:t>, quels qu’en soient les motifs,</w:t>
      </w:r>
    </w:p>
    <w:p w:rsidR="008D2AA6" w:rsidRDefault="008D2AA6" w:rsidP="00314CED">
      <w:pPr>
        <w:ind w:left="708" w:firstLine="708"/>
        <w:jc w:val="both"/>
        <w:rPr>
          <w:sz w:val="22"/>
        </w:rPr>
      </w:pPr>
      <w:r>
        <w:rPr>
          <w:rFonts w:ascii="Impact" w:hAnsi="Impact"/>
          <w:bCs/>
          <w:sz w:val="28"/>
        </w:rPr>
        <w:t>c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à l’arbitre en cas de </w:t>
      </w:r>
      <w:r>
        <w:rPr>
          <w:rFonts w:ascii="Arial" w:hAnsi="Arial" w:cs="Arial"/>
          <w:b/>
          <w:color w:val="FF0000"/>
        </w:rPr>
        <w:t>match ARRETE</w:t>
      </w:r>
      <w:r>
        <w:rPr>
          <w:rFonts w:ascii="Arial" w:hAnsi="Arial" w:cs="Arial"/>
        </w:rPr>
        <w:t>,</w:t>
      </w:r>
      <w:r w:rsidRPr="008D2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quels qu’en soient les motifs,</w:t>
      </w:r>
      <w:r w:rsidR="00314CED">
        <w:rPr>
          <w:rFonts w:ascii="Arial" w:hAnsi="Arial" w:cs="Arial"/>
        </w:rPr>
        <w:t xml:space="preserve"> avec ou sans incidents,</w:t>
      </w:r>
    </w:p>
    <w:p w:rsidR="008D2AA6" w:rsidRDefault="00314CED" w:rsidP="00314CED">
      <w:pPr>
        <w:ind w:left="708" w:firstLine="708"/>
        <w:jc w:val="both"/>
        <w:rPr>
          <w:sz w:val="22"/>
        </w:rPr>
      </w:pPr>
      <w:r>
        <w:rPr>
          <w:rFonts w:ascii="Impact" w:hAnsi="Impact"/>
          <w:bCs/>
          <w:sz w:val="28"/>
        </w:rPr>
        <w:t>d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à l’arbitre en cas de </w:t>
      </w:r>
      <w:r>
        <w:rPr>
          <w:rFonts w:ascii="Arial" w:hAnsi="Arial" w:cs="Arial"/>
          <w:b/>
          <w:color w:val="FF0000"/>
        </w:rPr>
        <w:t xml:space="preserve">match NUL </w:t>
      </w:r>
      <w:r>
        <w:rPr>
          <w:rFonts w:ascii="Arial" w:hAnsi="Arial" w:cs="Arial"/>
        </w:rPr>
        <w:t>sur terrain neutre</w:t>
      </w:r>
      <w:r w:rsidRPr="00314CED"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, </w:t>
      </w:r>
    </w:p>
    <w:p w:rsidR="008D2AA6" w:rsidRPr="00314CED" w:rsidRDefault="008D2AA6">
      <w:pPr>
        <w:jc w:val="both"/>
        <w:rPr>
          <w:sz w:val="20"/>
          <w:szCs w:val="20"/>
        </w:rPr>
      </w:pPr>
    </w:p>
    <w:p w:rsidR="00314CED" w:rsidRPr="00314CED" w:rsidRDefault="00314CED" w:rsidP="00314CED">
      <w:pPr>
        <w:jc w:val="both"/>
        <w:rPr>
          <w:rFonts w:ascii="Arial" w:hAnsi="Arial" w:cs="Arial"/>
          <w:b/>
          <w:bCs/>
        </w:rPr>
      </w:pPr>
      <w:r w:rsidRPr="00314CED">
        <w:rPr>
          <w:rFonts w:ascii="Arial" w:hAnsi="Arial" w:cs="Arial"/>
          <w:b/>
          <w:bCs/>
        </w:rPr>
        <w:t>L’expéditeur étant responsable de l’envoi</w:t>
      </w:r>
      <w:r>
        <w:rPr>
          <w:rFonts w:ascii="Arial" w:hAnsi="Arial" w:cs="Arial"/>
          <w:b/>
          <w:bCs/>
        </w:rPr>
        <w:t xml:space="preserve"> de la feuille de match, la non-</w:t>
      </w:r>
      <w:r w:rsidRPr="00314CED">
        <w:rPr>
          <w:rFonts w:ascii="Arial" w:hAnsi="Arial" w:cs="Arial"/>
          <w:b/>
          <w:bCs/>
        </w:rPr>
        <w:t>arrivée de celle-ci à destination entraînera les pénalités prévues à l’ARTICLE 31.</w:t>
      </w:r>
    </w:p>
    <w:p w:rsidR="008D2AA6" w:rsidRDefault="008D2AA6">
      <w:pPr>
        <w:jc w:val="both"/>
        <w:rPr>
          <w:sz w:val="22"/>
        </w:rPr>
      </w:pPr>
    </w:p>
    <w:p w:rsidR="00AE4C93" w:rsidRPr="00314CED" w:rsidRDefault="00AE4C93">
      <w:pPr>
        <w:jc w:val="both"/>
        <w:rPr>
          <w:rFonts w:ascii="Arial Narrow" w:hAnsi="Arial Narrow"/>
          <w:i/>
          <w:iCs/>
        </w:rPr>
      </w:pPr>
      <w:r w:rsidRPr="00314CED">
        <w:rPr>
          <w:rFonts w:ascii="Arial" w:hAnsi="Arial" w:cs="Arial"/>
        </w:rPr>
        <w:sym w:font="Wingdings" w:char="F081"/>
      </w:r>
      <w:r w:rsidR="00745C00">
        <w:rPr>
          <w:rFonts w:ascii="Arial Narrow" w:hAnsi="Arial Narrow"/>
          <w:i/>
          <w:iCs/>
          <w:sz w:val="20"/>
        </w:rPr>
        <w:t xml:space="preserve"> </w:t>
      </w:r>
      <w:r w:rsidR="00745C00" w:rsidRPr="00314CED">
        <w:rPr>
          <w:rFonts w:ascii="Arial Narrow" w:hAnsi="Arial Narrow"/>
          <w:i/>
          <w:iCs/>
        </w:rPr>
        <w:t>L</w:t>
      </w:r>
      <w:r w:rsidRPr="00314CED">
        <w:rPr>
          <w:rFonts w:ascii="Arial Narrow" w:hAnsi="Arial Narrow"/>
          <w:i/>
          <w:iCs/>
        </w:rPr>
        <w:t xml:space="preserve">es terrains municipaux de la ville de Toulouse ne sont pas considérés comme « terrain neutre ». C’est le </w:t>
      </w:r>
      <w:r w:rsidRPr="00314CED">
        <w:rPr>
          <w:rFonts w:ascii="Arial Narrow" w:hAnsi="Arial Narrow"/>
          <w:i/>
          <w:iCs/>
          <w:u w:val="single"/>
        </w:rPr>
        <w:t>Club premier nommé</w:t>
      </w:r>
      <w:r w:rsidRPr="00314CED">
        <w:rPr>
          <w:rFonts w:ascii="Arial Narrow" w:hAnsi="Arial Narrow"/>
          <w:i/>
          <w:iCs/>
        </w:rPr>
        <w:t xml:space="preserve"> sur le bulletin qui est « recevant ».</w:t>
      </w:r>
    </w:p>
    <w:p w:rsidR="00AE4C93" w:rsidRDefault="00AE4C93">
      <w:pPr>
        <w:jc w:val="both"/>
        <w:rPr>
          <w:rFonts w:ascii="Arial Narrow" w:hAnsi="Arial Narrow"/>
          <w:b/>
          <w:bCs/>
          <w:i/>
          <w:iCs/>
          <w:sz w:val="22"/>
          <w:u w:val="single"/>
        </w:rPr>
      </w:pPr>
    </w:p>
    <w:p w:rsidR="00314CED" w:rsidRPr="005D3316" w:rsidRDefault="00314CED" w:rsidP="00314CED">
      <w:pPr>
        <w:ind w:firstLine="708"/>
        <w:jc w:val="both"/>
        <w:rPr>
          <w:rFonts w:ascii="Bernard MT Condensed" w:hAnsi="Bernard MT Condensed"/>
          <w:b/>
          <w:bCs/>
          <w:i/>
          <w:iCs/>
          <w:u w:val="single"/>
        </w:rPr>
      </w:pPr>
      <w:r w:rsidRPr="008D2AA6">
        <w:rPr>
          <w:rFonts w:ascii="Impact" w:hAnsi="Impact"/>
          <w:bCs/>
          <w:sz w:val="28"/>
        </w:rPr>
        <w:t>1)</w:t>
      </w:r>
      <w:r>
        <w:rPr>
          <w:rFonts w:ascii="Impact" w:hAnsi="Impact"/>
          <w:bCs/>
          <w:sz w:val="28"/>
        </w:rPr>
        <w:t xml:space="preserve"> </w:t>
      </w:r>
      <w:r w:rsidRPr="005D3316">
        <w:rPr>
          <w:rFonts w:ascii="Berlin Sans FB Demi" w:hAnsi="Berlin Sans FB Demi"/>
          <w:bCs/>
          <w:i/>
          <w:u w:val="single"/>
        </w:rPr>
        <w:t>HOMOLOGATION</w:t>
      </w:r>
    </w:p>
    <w:p w:rsidR="00314CED" w:rsidRPr="00314CED" w:rsidRDefault="00314CED" w:rsidP="00314CED">
      <w:pPr>
        <w:ind w:left="708" w:firstLine="70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>a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en aucun </w:t>
      </w:r>
      <w:r w:rsidRPr="00314CED">
        <w:rPr>
          <w:rFonts w:ascii="Arial" w:hAnsi="Arial" w:cs="Arial"/>
        </w:rPr>
        <w:t>cas la feuille de match ne devra être corrigée, surchargée ou raturée en dehors de la présence des deux capitaines et de</w:t>
      </w:r>
      <w:r>
        <w:rPr>
          <w:rFonts w:ascii="Arial" w:hAnsi="Arial" w:cs="Arial"/>
        </w:rPr>
        <w:t xml:space="preserve"> </w:t>
      </w:r>
      <w:r w:rsidRPr="00314CED">
        <w:rPr>
          <w:rFonts w:ascii="Arial" w:hAnsi="Arial" w:cs="Arial"/>
        </w:rPr>
        <w:t>(des) l’arbitre(s).</w:t>
      </w:r>
    </w:p>
    <w:p w:rsidR="00314CED" w:rsidRPr="00314CED" w:rsidRDefault="00314CED" w:rsidP="00314CED">
      <w:pPr>
        <w:ind w:left="708" w:firstLine="708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Impact" w:hAnsi="Impact"/>
          <w:bCs/>
          <w:sz w:val="28"/>
        </w:rPr>
        <w:t>b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les résultats des rencontres seront homologués dans un délai de trente jours </w:t>
      </w:r>
      <w:r w:rsidRPr="00314CED">
        <w:rPr>
          <w:rFonts w:ascii="Arial" w:hAnsi="Arial" w:cs="Arial"/>
          <w:b/>
        </w:rPr>
        <w:t>sous réserve</w:t>
      </w:r>
      <w:r>
        <w:rPr>
          <w:rFonts w:ascii="Arial" w:hAnsi="Arial" w:cs="Arial"/>
        </w:rPr>
        <w:t xml:space="preserve"> de </w:t>
      </w:r>
      <w:r w:rsidRPr="00314CED">
        <w:rPr>
          <w:rFonts w:ascii="Arial" w:hAnsi="Arial" w:cs="Arial"/>
          <w:b/>
        </w:rPr>
        <w:t>l’article 19-F</w:t>
      </w:r>
      <w:r>
        <w:rPr>
          <w:rFonts w:ascii="Arial" w:hAnsi="Arial" w:cs="Arial"/>
        </w:rPr>
        <w:t>.</w:t>
      </w:r>
    </w:p>
    <w:p w:rsidR="00314CED" w:rsidRDefault="00314CED">
      <w:pPr>
        <w:jc w:val="both"/>
        <w:rPr>
          <w:rFonts w:ascii="Arial Narrow" w:hAnsi="Arial Narrow"/>
          <w:b/>
          <w:bCs/>
          <w:i/>
          <w:iCs/>
          <w:sz w:val="22"/>
          <w:u w:val="single"/>
        </w:rPr>
      </w:pPr>
    </w:p>
    <w:p w:rsidR="00314CED" w:rsidRPr="00481E2B" w:rsidRDefault="00314CED" w:rsidP="00314CED">
      <w:pPr>
        <w:ind w:firstLine="708"/>
        <w:jc w:val="both"/>
        <w:rPr>
          <w:rFonts w:ascii="Bernard MT Condensed" w:hAnsi="Bernard MT Condensed"/>
          <w:b/>
          <w:bCs/>
          <w:i/>
          <w:iCs/>
          <w:sz w:val="22"/>
          <w:u w:val="single"/>
        </w:rPr>
      </w:pPr>
      <w:r>
        <w:rPr>
          <w:rFonts w:ascii="Impact" w:hAnsi="Impact"/>
          <w:bCs/>
          <w:sz w:val="28"/>
        </w:rPr>
        <w:t>2</w:t>
      </w:r>
      <w:r w:rsidRPr="008D2AA6">
        <w:rPr>
          <w:rFonts w:ascii="Impact" w:hAnsi="Impact"/>
          <w:bCs/>
          <w:sz w:val="28"/>
        </w:rPr>
        <w:t>)</w:t>
      </w:r>
      <w:r>
        <w:rPr>
          <w:rFonts w:ascii="Impact" w:hAnsi="Impact"/>
          <w:bCs/>
          <w:sz w:val="28"/>
        </w:rPr>
        <w:t xml:space="preserve"> </w:t>
      </w:r>
      <w:r w:rsidRPr="005D3316">
        <w:rPr>
          <w:rFonts w:ascii="Berlin Sans FB Demi" w:hAnsi="Berlin Sans FB Demi"/>
          <w:bCs/>
          <w:i/>
          <w:u w:val="single"/>
        </w:rPr>
        <w:t>COMMUNICATION DES RESULTATS</w:t>
      </w:r>
    </w:p>
    <w:p w:rsidR="00314CED" w:rsidRPr="00FD5756" w:rsidRDefault="00314CED" w:rsidP="00314CED">
      <w:pPr>
        <w:jc w:val="both"/>
        <w:rPr>
          <w:rFonts w:ascii="Arial" w:hAnsi="Arial" w:cs="Arial"/>
        </w:rPr>
      </w:pPr>
      <w:r w:rsidRPr="00FD5756">
        <w:rPr>
          <w:rFonts w:ascii="Arial" w:hAnsi="Arial" w:cs="Arial"/>
        </w:rPr>
        <w:t xml:space="preserve">Le </w:t>
      </w:r>
      <w:r w:rsidRPr="00DB5293">
        <w:rPr>
          <w:rFonts w:ascii="Arial" w:hAnsi="Arial" w:cs="Arial"/>
          <w:b/>
          <w:color w:val="FF0000"/>
        </w:rPr>
        <w:t>club vainqueur</w:t>
      </w:r>
      <w:r w:rsidRPr="00FD5756">
        <w:rPr>
          <w:rFonts w:ascii="Arial" w:hAnsi="Arial" w:cs="Arial"/>
        </w:rPr>
        <w:t xml:space="preserve">, ou le recevant en cas d’égalité, </w:t>
      </w:r>
      <w:r w:rsidRPr="00DB5293">
        <w:rPr>
          <w:rFonts w:ascii="Arial" w:hAnsi="Arial" w:cs="Arial"/>
          <w:b/>
          <w:color w:val="FF0000"/>
        </w:rPr>
        <w:t>doit téléphoner le ré</w:t>
      </w:r>
      <w:r w:rsidRPr="00FD5756">
        <w:rPr>
          <w:rFonts w:ascii="Arial" w:hAnsi="Arial" w:cs="Arial"/>
        </w:rPr>
        <w:t>sultat de la rencontre à la Commission et ceci au plus tard le lundi qui suit la rencontre, avant midi.</w:t>
      </w:r>
    </w:p>
    <w:p w:rsidR="00314CED" w:rsidRPr="00FD5756" w:rsidRDefault="00314CED" w:rsidP="00314CED">
      <w:pPr>
        <w:jc w:val="both"/>
        <w:rPr>
          <w:rFonts w:ascii="Arial" w:hAnsi="Arial" w:cs="Arial"/>
        </w:rPr>
      </w:pPr>
      <w:r w:rsidRPr="00FD5756">
        <w:rPr>
          <w:rFonts w:ascii="Arial" w:hAnsi="Arial" w:cs="Arial"/>
        </w:rPr>
        <w:t xml:space="preserve">Des </w:t>
      </w:r>
      <w:r w:rsidRPr="00DB5293">
        <w:rPr>
          <w:rFonts w:ascii="Arial" w:hAnsi="Arial" w:cs="Arial"/>
          <w:b/>
          <w:bCs/>
          <w:color w:val="FF0000"/>
        </w:rPr>
        <w:t>pénalités sont prévues pour le non-respect de ces dispositions</w:t>
      </w:r>
      <w:r w:rsidRPr="00FD5756">
        <w:rPr>
          <w:rFonts w:ascii="Arial" w:hAnsi="Arial" w:cs="Arial"/>
        </w:rPr>
        <w:t>.</w:t>
      </w:r>
    </w:p>
    <w:p w:rsidR="00314CED" w:rsidRDefault="00314CED">
      <w:pPr>
        <w:jc w:val="both"/>
        <w:rPr>
          <w:rFonts w:ascii="Arial Narrow" w:hAnsi="Arial Narrow"/>
          <w:b/>
          <w:bCs/>
          <w:i/>
          <w:iCs/>
          <w:sz w:val="22"/>
          <w:u w:val="single"/>
        </w:rPr>
      </w:pPr>
    </w:p>
    <w:p w:rsidR="00314CED" w:rsidRDefault="00314CED">
      <w:pPr>
        <w:jc w:val="both"/>
        <w:rPr>
          <w:rFonts w:ascii="Arial Narrow" w:hAnsi="Arial Narrow"/>
          <w:b/>
          <w:bCs/>
          <w:i/>
          <w:iCs/>
          <w:sz w:val="22"/>
          <w:u w:val="single"/>
        </w:rPr>
      </w:pPr>
    </w:p>
    <w:p w:rsidR="00206A50" w:rsidRDefault="00206A50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FD5756" w:rsidRDefault="00FD5756" w:rsidP="00206A50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4F197F" w:rsidRDefault="008D2AA6" w:rsidP="00FD5756">
      <w:pPr>
        <w:rPr>
          <w:rFonts w:ascii="Impact" w:hAnsi="Impact"/>
          <w:bCs/>
        </w:rPr>
      </w:pPr>
      <w:r>
        <w:rPr>
          <w:rFonts w:ascii="Arial Narrow" w:hAnsi="Arial Narrow"/>
          <w:bCs/>
          <w:sz w:val="16"/>
          <w:szCs w:val="16"/>
        </w:rPr>
        <w:t>(</w:t>
      </w:r>
      <w:r w:rsidR="00113B57">
        <w:rPr>
          <w:rFonts w:ascii="Arial Narrow" w:hAnsi="Arial Narrow"/>
          <w:bCs/>
          <w:sz w:val="16"/>
          <w:szCs w:val="16"/>
        </w:rPr>
        <w:t>Juin 2024</w:t>
      </w:r>
      <w:r>
        <w:rPr>
          <w:rFonts w:ascii="Arial Narrow" w:hAnsi="Arial Narrow"/>
          <w:bCs/>
          <w:sz w:val="16"/>
          <w:szCs w:val="16"/>
        </w:rPr>
        <w:t>)</w:t>
      </w:r>
      <w:r w:rsidR="00FD5756" w:rsidRPr="00FD5756">
        <w:rPr>
          <w:rFonts w:ascii="Impact" w:hAnsi="Impact"/>
          <w:bCs/>
        </w:rPr>
        <w:t xml:space="preserve"> </w:t>
      </w:r>
      <w:r w:rsidR="00FD5756">
        <w:rPr>
          <w:rFonts w:ascii="Impact" w:hAnsi="Impact"/>
          <w:bCs/>
        </w:rPr>
        <w:t xml:space="preserve">          </w:t>
      </w:r>
      <w:r w:rsidR="004F197F">
        <w:rPr>
          <w:rFonts w:ascii="Impact" w:hAnsi="Impact"/>
          <w:bCs/>
        </w:rPr>
        <w:t xml:space="preserve">                           </w:t>
      </w:r>
      <w:r w:rsidR="00FD5756">
        <w:rPr>
          <w:rFonts w:ascii="Impact" w:hAnsi="Impact"/>
          <w:bCs/>
        </w:rPr>
        <w:t xml:space="preserve">                                    </w:t>
      </w:r>
      <w:r w:rsidR="00113B57">
        <w:rPr>
          <w:rFonts w:ascii="Impact" w:hAnsi="Impact"/>
          <w:bCs/>
        </w:rPr>
        <w:t xml:space="preserve">         </w:t>
      </w:r>
    </w:p>
    <w:p w:rsidR="00113B57" w:rsidRDefault="00FD5756" w:rsidP="004F197F">
      <w:pPr>
        <w:jc w:val="center"/>
        <w:rPr>
          <w:rFonts w:ascii="Impact" w:hAnsi="Impact"/>
          <w:bCs/>
        </w:rPr>
      </w:pPr>
      <w:r>
        <w:rPr>
          <w:rFonts w:ascii="Impact" w:hAnsi="Impact"/>
          <w:bCs/>
        </w:rPr>
        <w:t>3</w:t>
      </w:r>
      <w:r w:rsidR="0073765D">
        <w:rPr>
          <w:rFonts w:ascii="Impact" w:hAnsi="Impact"/>
          <w:bCs/>
        </w:rPr>
        <w:t>0</w:t>
      </w:r>
    </w:p>
    <w:sectPr w:rsidR="00113B57" w:rsidSect="00E952F4">
      <w:footerReference w:type="default" r:id="rId8"/>
      <w:pgSz w:w="11906" w:h="16838"/>
      <w:pgMar w:top="567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15" w:rsidRDefault="002F3115">
      <w:r>
        <w:separator/>
      </w:r>
    </w:p>
  </w:endnote>
  <w:endnote w:type="continuationSeparator" w:id="0">
    <w:p w:rsidR="002F3115" w:rsidRDefault="002F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A9" w:rsidRPr="00246825" w:rsidRDefault="00021EA9" w:rsidP="00B55703">
    <w:pPr>
      <w:pStyle w:val="Pieddepage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15" w:rsidRDefault="002F3115">
      <w:r>
        <w:separator/>
      </w:r>
    </w:p>
  </w:footnote>
  <w:footnote w:type="continuationSeparator" w:id="0">
    <w:p w:rsidR="002F3115" w:rsidRDefault="002F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233"/>
    <w:multiLevelType w:val="hybridMultilevel"/>
    <w:tmpl w:val="3EDAA68C"/>
    <w:lvl w:ilvl="0" w:tplc="37A050F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D6F9E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C568AB"/>
    <w:multiLevelType w:val="hybridMultilevel"/>
    <w:tmpl w:val="98AA4CBC"/>
    <w:lvl w:ilvl="0" w:tplc="446C4BA6">
      <w:start w:val="1"/>
      <w:numFmt w:val="upperLetter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0072AD"/>
    <w:multiLevelType w:val="hybridMultilevel"/>
    <w:tmpl w:val="07CEBA82"/>
    <w:lvl w:ilvl="0" w:tplc="8DCAE2E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0E897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badi MT Condensed Light" w:hAnsi="Abadi MT Condensed Light" w:hint="default"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305016"/>
    <w:multiLevelType w:val="hybridMultilevel"/>
    <w:tmpl w:val="57FA88D2"/>
    <w:lvl w:ilvl="0" w:tplc="BACA6AE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5D33BB"/>
    <w:multiLevelType w:val="hybridMultilevel"/>
    <w:tmpl w:val="E7901C80"/>
    <w:lvl w:ilvl="0" w:tplc="B34AC2B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C60F9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3A2BEA"/>
    <w:multiLevelType w:val="hybridMultilevel"/>
    <w:tmpl w:val="FA4CBFA4"/>
    <w:lvl w:ilvl="0" w:tplc="040EDDE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8D5BB7"/>
    <w:multiLevelType w:val="hybridMultilevel"/>
    <w:tmpl w:val="CCA214A0"/>
    <w:lvl w:ilvl="0" w:tplc="C1BE202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D05E1A"/>
    <w:multiLevelType w:val="hybridMultilevel"/>
    <w:tmpl w:val="EEC80C5A"/>
    <w:lvl w:ilvl="0" w:tplc="2FC05B2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827212"/>
    <w:multiLevelType w:val="hybridMultilevel"/>
    <w:tmpl w:val="CC2E85DA"/>
    <w:lvl w:ilvl="0" w:tplc="51C43504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1" w:tplc="7DEC54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30F96"/>
    <w:multiLevelType w:val="hybridMultilevel"/>
    <w:tmpl w:val="63067A0A"/>
    <w:lvl w:ilvl="0" w:tplc="A8263F0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C93459C"/>
    <w:multiLevelType w:val="hybridMultilevel"/>
    <w:tmpl w:val="6838C338"/>
    <w:lvl w:ilvl="0" w:tplc="987E81B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204FFC">
      <w:start w:val="2"/>
      <w:numFmt w:val="lowerLetter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CC8339D"/>
    <w:multiLevelType w:val="hybridMultilevel"/>
    <w:tmpl w:val="DA5698E2"/>
    <w:lvl w:ilvl="0" w:tplc="AF1441A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F545D61"/>
    <w:multiLevelType w:val="hybridMultilevel"/>
    <w:tmpl w:val="A202B848"/>
    <w:lvl w:ilvl="0" w:tplc="7BEEF18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C17217"/>
    <w:multiLevelType w:val="hybridMultilevel"/>
    <w:tmpl w:val="EBD6FEAE"/>
    <w:lvl w:ilvl="0" w:tplc="DA2660C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10450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u w:val="single"/>
      </w:rPr>
    </w:lvl>
    <w:lvl w:ilvl="2" w:tplc="F30246E6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ascii="Abadi MT Condensed Light" w:hAnsi="Abadi MT Condensed Light" w:hint="default"/>
        <w:b/>
        <w:i/>
        <w:u w:val="singl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D3078D"/>
    <w:multiLevelType w:val="hybridMultilevel"/>
    <w:tmpl w:val="4162A684"/>
    <w:lvl w:ilvl="0" w:tplc="F72E309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81ED0"/>
    <w:multiLevelType w:val="hybridMultilevel"/>
    <w:tmpl w:val="D6BA2020"/>
    <w:lvl w:ilvl="0" w:tplc="86DE625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3B1F97"/>
    <w:multiLevelType w:val="hybridMultilevel"/>
    <w:tmpl w:val="F530BFF6"/>
    <w:lvl w:ilvl="0" w:tplc="8B06DE7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4D01D4F"/>
    <w:multiLevelType w:val="hybridMultilevel"/>
    <w:tmpl w:val="CEA05CE0"/>
    <w:lvl w:ilvl="0" w:tplc="3FA4E0C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4E6689A"/>
    <w:multiLevelType w:val="hybridMultilevel"/>
    <w:tmpl w:val="16C83A40"/>
    <w:lvl w:ilvl="0" w:tplc="E55EC67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AC4D83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8510622"/>
    <w:multiLevelType w:val="hybridMultilevel"/>
    <w:tmpl w:val="58B472CC"/>
    <w:lvl w:ilvl="0" w:tplc="D692597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2B501D7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91017FE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BD73052"/>
    <w:multiLevelType w:val="hybridMultilevel"/>
    <w:tmpl w:val="2BB8BC26"/>
    <w:lvl w:ilvl="0" w:tplc="19D8E9A6">
      <w:start w:val="1"/>
      <w:numFmt w:val="upp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782BE4"/>
    <w:multiLevelType w:val="hybridMultilevel"/>
    <w:tmpl w:val="E102CC20"/>
    <w:lvl w:ilvl="0" w:tplc="13D064B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6EF06F0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94C73E4"/>
    <w:multiLevelType w:val="hybridMultilevel"/>
    <w:tmpl w:val="10D06818"/>
    <w:lvl w:ilvl="0" w:tplc="E7A2B00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FEF00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ADB4339"/>
    <w:multiLevelType w:val="hybridMultilevel"/>
    <w:tmpl w:val="3CE815BE"/>
    <w:lvl w:ilvl="0" w:tplc="13144F4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Eras Bold ITC" w:hAnsi="Eras Bold ITC" w:hint="default"/>
        <w:b/>
        <w:u w:val="single"/>
      </w:rPr>
    </w:lvl>
    <w:lvl w:ilvl="1" w:tplc="A0684D6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D0074D"/>
    <w:multiLevelType w:val="hybridMultilevel"/>
    <w:tmpl w:val="50985222"/>
    <w:lvl w:ilvl="0" w:tplc="55F2933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3353C1"/>
    <w:multiLevelType w:val="hybridMultilevel"/>
    <w:tmpl w:val="BD70EEA0"/>
    <w:lvl w:ilvl="0" w:tplc="A91E5AB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  <w:u w:val="single"/>
      </w:rPr>
    </w:lvl>
    <w:lvl w:ilvl="1" w:tplc="282A403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sz w:val="2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B735669"/>
    <w:multiLevelType w:val="hybridMultilevel"/>
    <w:tmpl w:val="2098B71C"/>
    <w:lvl w:ilvl="0" w:tplc="D474156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4B8E004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0025C5E"/>
    <w:multiLevelType w:val="hybridMultilevel"/>
    <w:tmpl w:val="F6EC5D42"/>
    <w:lvl w:ilvl="0" w:tplc="6E121B5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Baskerville Old Face" w:hAnsi="Baskerville Old Face" w:hint="default"/>
        <w:b/>
      </w:rPr>
    </w:lvl>
    <w:lvl w:ilvl="1" w:tplc="F3E08D6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3446828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ascii="Abadi MT Condensed Light" w:hAnsi="Abadi MT Condensed Light" w:hint="default"/>
        <w:b/>
        <w:u w:val="singl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4537840"/>
    <w:multiLevelType w:val="hybridMultilevel"/>
    <w:tmpl w:val="FD2076AA"/>
    <w:lvl w:ilvl="0" w:tplc="2A30D23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F83CA75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60F7F28"/>
    <w:multiLevelType w:val="hybridMultilevel"/>
    <w:tmpl w:val="8E4EE428"/>
    <w:lvl w:ilvl="0" w:tplc="8D02189E">
      <w:start w:val="1"/>
      <w:numFmt w:val="upperLetter"/>
      <w:lvlText w:val="%1)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21C4F2C">
      <w:start w:val="3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373E907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ascii="Abadi MT Condensed Light" w:hAnsi="Abadi MT Condensed Light" w:hint="default"/>
        <w:b/>
        <w:u w:val="single"/>
      </w:rPr>
    </w:lvl>
    <w:lvl w:ilvl="3" w:tplc="E58CD704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56EC0E46">
      <w:start w:val="1"/>
      <w:numFmt w:val="upperRoman"/>
      <w:lvlText w:val="%5-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79EB7E92"/>
    <w:multiLevelType w:val="hybridMultilevel"/>
    <w:tmpl w:val="3A38EBB2"/>
    <w:lvl w:ilvl="0" w:tplc="6B82D22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C6DCB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D201146"/>
    <w:multiLevelType w:val="hybridMultilevel"/>
    <w:tmpl w:val="7C2AEE60"/>
    <w:lvl w:ilvl="0" w:tplc="1312107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2FC45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D783CB5"/>
    <w:multiLevelType w:val="hybridMultilevel"/>
    <w:tmpl w:val="54E087EE"/>
    <w:lvl w:ilvl="0" w:tplc="87E2629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6"/>
  </w:num>
  <w:num w:numId="5">
    <w:abstractNumId w:val="25"/>
  </w:num>
  <w:num w:numId="6">
    <w:abstractNumId w:val="19"/>
  </w:num>
  <w:num w:numId="7">
    <w:abstractNumId w:val="27"/>
  </w:num>
  <w:num w:numId="8">
    <w:abstractNumId w:val="0"/>
  </w:num>
  <w:num w:numId="9">
    <w:abstractNumId w:val="21"/>
  </w:num>
  <w:num w:numId="10">
    <w:abstractNumId w:val="16"/>
  </w:num>
  <w:num w:numId="11">
    <w:abstractNumId w:val="26"/>
  </w:num>
  <w:num w:numId="12">
    <w:abstractNumId w:val="13"/>
  </w:num>
  <w:num w:numId="13">
    <w:abstractNumId w:val="12"/>
  </w:num>
  <w:num w:numId="14">
    <w:abstractNumId w:val="28"/>
  </w:num>
  <w:num w:numId="15">
    <w:abstractNumId w:val="31"/>
  </w:num>
  <w:num w:numId="16">
    <w:abstractNumId w:val="2"/>
  </w:num>
  <w:num w:numId="17">
    <w:abstractNumId w:val="24"/>
  </w:num>
  <w:num w:numId="18">
    <w:abstractNumId w:val="14"/>
  </w:num>
  <w:num w:numId="19">
    <w:abstractNumId w:val="18"/>
  </w:num>
  <w:num w:numId="20">
    <w:abstractNumId w:val="9"/>
  </w:num>
  <w:num w:numId="21">
    <w:abstractNumId w:val="4"/>
  </w:num>
  <w:num w:numId="22">
    <w:abstractNumId w:val="3"/>
  </w:num>
  <w:num w:numId="23">
    <w:abstractNumId w:val="5"/>
  </w:num>
  <w:num w:numId="24">
    <w:abstractNumId w:val="17"/>
  </w:num>
  <w:num w:numId="25">
    <w:abstractNumId w:val="15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22"/>
  </w:num>
  <w:num w:numId="31">
    <w:abstractNumId w:val="30"/>
  </w:num>
  <w:num w:numId="32">
    <w:abstractNumId w:val="23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58"/>
    <w:rsid w:val="00021EA9"/>
    <w:rsid w:val="00033C87"/>
    <w:rsid w:val="00060318"/>
    <w:rsid w:val="00074BEF"/>
    <w:rsid w:val="000B1929"/>
    <w:rsid w:val="00113B57"/>
    <w:rsid w:val="00153F5F"/>
    <w:rsid w:val="00155BB0"/>
    <w:rsid w:val="00156A6D"/>
    <w:rsid w:val="001742B3"/>
    <w:rsid w:val="001744E6"/>
    <w:rsid w:val="001818E8"/>
    <w:rsid w:val="001B080F"/>
    <w:rsid w:val="001B6498"/>
    <w:rsid w:val="001C2337"/>
    <w:rsid w:val="001C3784"/>
    <w:rsid w:val="00200B0F"/>
    <w:rsid w:val="00206A50"/>
    <w:rsid w:val="00210F30"/>
    <w:rsid w:val="002258DE"/>
    <w:rsid w:val="0024002F"/>
    <w:rsid w:val="00243479"/>
    <w:rsid w:val="00246825"/>
    <w:rsid w:val="00264992"/>
    <w:rsid w:val="00266B97"/>
    <w:rsid w:val="00285335"/>
    <w:rsid w:val="002A1912"/>
    <w:rsid w:val="002B47E2"/>
    <w:rsid w:val="002C0A4E"/>
    <w:rsid w:val="002E522C"/>
    <w:rsid w:val="002F3115"/>
    <w:rsid w:val="00304BBE"/>
    <w:rsid w:val="00314CED"/>
    <w:rsid w:val="0032515F"/>
    <w:rsid w:val="00334EFB"/>
    <w:rsid w:val="00340884"/>
    <w:rsid w:val="003517B7"/>
    <w:rsid w:val="00372952"/>
    <w:rsid w:val="0037746A"/>
    <w:rsid w:val="003C76DB"/>
    <w:rsid w:val="003F17B5"/>
    <w:rsid w:val="0041038D"/>
    <w:rsid w:val="00414B6E"/>
    <w:rsid w:val="00433BF1"/>
    <w:rsid w:val="00455F90"/>
    <w:rsid w:val="00456F4A"/>
    <w:rsid w:val="00457546"/>
    <w:rsid w:val="00481E2B"/>
    <w:rsid w:val="00484C54"/>
    <w:rsid w:val="00496C9E"/>
    <w:rsid w:val="004B0FE8"/>
    <w:rsid w:val="004B1952"/>
    <w:rsid w:val="004F197F"/>
    <w:rsid w:val="00501287"/>
    <w:rsid w:val="0050470D"/>
    <w:rsid w:val="005052E1"/>
    <w:rsid w:val="0051068F"/>
    <w:rsid w:val="00545D9B"/>
    <w:rsid w:val="005523F1"/>
    <w:rsid w:val="005656AC"/>
    <w:rsid w:val="005669EE"/>
    <w:rsid w:val="00594364"/>
    <w:rsid w:val="005959A9"/>
    <w:rsid w:val="005A05C1"/>
    <w:rsid w:val="005C3992"/>
    <w:rsid w:val="005D3316"/>
    <w:rsid w:val="005E26F5"/>
    <w:rsid w:val="005E29BC"/>
    <w:rsid w:val="005E6CCC"/>
    <w:rsid w:val="005F2DC7"/>
    <w:rsid w:val="00603F4C"/>
    <w:rsid w:val="0061216C"/>
    <w:rsid w:val="00614D3F"/>
    <w:rsid w:val="00623E26"/>
    <w:rsid w:val="00633D5F"/>
    <w:rsid w:val="0067627D"/>
    <w:rsid w:val="006E25D9"/>
    <w:rsid w:val="006E642E"/>
    <w:rsid w:val="006F1559"/>
    <w:rsid w:val="00733CB4"/>
    <w:rsid w:val="00736E20"/>
    <w:rsid w:val="0073765D"/>
    <w:rsid w:val="00745C00"/>
    <w:rsid w:val="00763411"/>
    <w:rsid w:val="00794770"/>
    <w:rsid w:val="00796E7D"/>
    <w:rsid w:val="007A788D"/>
    <w:rsid w:val="007B2D2A"/>
    <w:rsid w:val="007C2B2C"/>
    <w:rsid w:val="007D0782"/>
    <w:rsid w:val="007D2FBE"/>
    <w:rsid w:val="007D309B"/>
    <w:rsid w:val="007D5A3E"/>
    <w:rsid w:val="008202BB"/>
    <w:rsid w:val="00835180"/>
    <w:rsid w:val="00844EAB"/>
    <w:rsid w:val="008475D3"/>
    <w:rsid w:val="00875459"/>
    <w:rsid w:val="00880658"/>
    <w:rsid w:val="00887753"/>
    <w:rsid w:val="008A019F"/>
    <w:rsid w:val="008C3FA0"/>
    <w:rsid w:val="008D2AA6"/>
    <w:rsid w:val="008E2553"/>
    <w:rsid w:val="008F33B6"/>
    <w:rsid w:val="00924CB7"/>
    <w:rsid w:val="009278B7"/>
    <w:rsid w:val="00963072"/>
    <w:rsid w:val="009756B6"/>
    <w:rsid w:val="00976FED"/>
    <w:rsid w:val="00987B41"/>
    <w:rsid w:val="00995C23"/>
    <w:rsid w:val="009D0CD8"/>
    <w:rsid w:val="009D24D0"/>
    <w:rsid w:val="009D2794"/>
    <w:rsid w:val="009D4C88"/>
    <w:rsid w:val="009E44B3"/>
    <w:rsid w:val="00A11269"/>
    <w:rsid w:val="00A126B8"/>
    <w:rsid w:val="00A528A0"/>
    <w:rsid w:val="00A54BE7"/>
    <w:rsid w:val="00A81EE2"/>
    <w:rsid w:val="00AA27B1"/>
    <w:rsid w:val="00AC73B1"/>
    <w:rsid w:val="00AE4C93"/>
    <w:rsid w:val="00B0248E"/>
    <w:rsid w:val="00B3049D"/>
    <w:rsid w:val="00B3158E"/>
    <w:rsid w:val="00B37C01"/>
    <w:rsid w:val="00B40186"/>
    <w:rsid w:val="00B40685"/>
    <w:rsid w:val="00B42BAD"/>
    <w:rsid w:val="00B52FFC"/>
    <w:rsid w:val="00B55703"/>
    <w:rsid w:val="00B72944"/>
    <w:rsid w:val="00B73224"/>
    <w:rsid w:val="00B957E8"/>
    <w:rsid w:val="00BA2407"/>
    <w:rsid w:val="00BC5FC6"/>
    <w:rsid w:val="00BE7294"/>
    <w:rsid w:val="00C067BE"/>
    <w:rsid w:val="00C110F2"/>
    <w:rsid w:val="00C407A8"/>
    <w:rsid w:val="00C442E3"/>
    <w:rsid w:val="00C50B5A"/>
    <w:rsid w:val="00C65982"/>
    <w:rsid w:val="00C86F8C"/>
    <w:rsid w:val="00C92050"/>
    <w:rsid w:val="00CA03D7"/>
    <w:rsid w:val="00CA4725"/>
    <w:rsid w:val="00CA709D"/>
    <w:rsid w:val="00CB3870"/>
    <w:rsid w:val="00CB7F9B"/>
    <w:rsid w:val="00CC6BC9"/>
    <w:rsid w:val="00CC6C56"/>
    <w:rsid w:val="00CD7F36"/>
    <w:rsid w:val="00D0012F"/>
    <w:rsid w:val="00D043C3"/>
    <w:rsid w:val="00D1282C"/>
    <w:rsid w:val="00D12983"/>
    <w:rsid w:val="00D20EFC"/>
    <w:rsid w:val="00D305C7"/>
    <w:rsid w:val="00D44BA1"/>
    <w:rsid w:val="00D63771"/>
    <w:rsid w:val="00D91F1E"/>
    <w:rsid w:val="00DA0F71"/>
    <w:rsid w:val="00DA524A"/>
    <w:rsid w:val="00DB06E6"/>
    <w:rsid w:val="00DB5293"/>
    <w:rsid w:val="00DC17C1"/>
    <w:rsid w:val="00DD6B7F"/>
    <w:rsid w:val="00DE6AC4"/>
    <w:rsid w:val="00DF1964"/>
    <w:rsid w:val="00E01440"/>
    <w:rsid w:val="00E25F03"/>
    <w:rsid w:val="00E3275D"/>
    <w:rsid w:val="00E40984"/>
    <w:rsid w:val="00E60A5D"/>
    <w:rsid w:val="00E9055A"/>
    <w:rsid w:val="00E9256C"/>
    <w:rsid w:val="00E952F4"/>
    <w:rsid w:val="00EA1453"/>
    <w:rsid w:val="00EA1FEA"/>
    <w:rsid w:val="00EB5158"/>
    <w:rsid w:val="00EF4F18"/>
    <w:rsid w:val="00F161C6"/>
    <w:rsid w:val="00F95670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56"/>
    <w:rPr>
      <w:sz w:val="24"/>
      <w:szCs w:val="24"/>
    </w:rPr>
  </w:style>
  <w:style w:type="paragraph" w:styleId="Titre1">
    <w:name w:val="heading 1"/>
    <w:basedOn w:val="Normal"/>
    <w:next w:val="Normal"/>
    <w:qFormat/>
    <w:rsid w:val="00B52FFC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B52FFC"/>
    <w:pPr>
      <w:keepNext/>
      <w:jc w:val="center"/>
      <w:outlineLvl w:val="1"/>
    </w:pPr>
    <w:rPr>
      <w:rFonts w:ascii="Algerian" w:hAnsi="Algerian"/>
      <w:b/>
      <w:bCs/>
      <w:shadow/>
      <w:sz w:val="96"/>
    </w:rPr>
  </w:style>
  <w:style w:type="paragraph" w:styleId="Titre3">
    <w:name w:val="heading 3"/>
    <w:basedOn w:val="Normal"/>
    <w:next w:val="Normal"/>
    <w:qFormat/>
    <w:rsid w:val="00B52FFC"/>
    <w:pPr>
      <w:keepNext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52FFC"/>
    <w:pPr>
      <w:keepNext/>
      <w:jc w:val="center"/>
      <w:outlineLvl w:val="3"/>
    </w:pPr>
    <w:rPr>
      <w:b/>
      <w:bCs/>
      <w:sz w:val="52"/>
    </w:rPr>
  </w:style>
  <w:style w:type="paragraph" w:styleId="Titre5">
    <w:name w:val="heading 5"/>
    <w:basedOn w:val="Normal"/>
    <w:next w:val="Normal"/>
    <w:qFormat/>
    <w:rsid w:val="00B52FFC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52FFC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52FFC"/>
    <w:pPr>
      <w:keepNext/>
      <w:jc w:val="center"/>
      <w:outlineLvl w:val="6"/>
    </w:pPr>
    <w:rPr>
      <w:sz w:val="32"/>
      <w:u w:val="single"/>
    </w:rPr>
  </w:style>
  <w:style w:type="paragraph" w:styleId="Titre8">
    <w:name w:val="heading 8"/>
    <w:basedOn w:val="Normal"/>
    <w:next w:val="Normal"/>
    <w:qFormat/>
    <w:rsid w:val="00B52FFC"/>
    <w:pPr>
      <w:keepNext/>
      <w:jc w:val="center"/>
      <w:outlineLvl w:val="7"/>
    </w:pPr>
    <w:rPr>
      <w:b/>
      <w:bCs/>
      <w:i/>
      <w:iCs/>
      <w:sz w:val="32"/>
      <w:u w:val="single"/>
    </w:rPr>
  </w:style>
  <w:style w:type="paragraph" w:styleId="Titre9">
    <w:name w:val="heading 9"/>
    <w:basedOn w:val="Normal"/>
    <w:next w:val="Normal"/>
    <w:qFormat/>
    <w:rsid w:val="00B52FFC"/>
    <w:pPr>
      <w:keepNext/>
      <w:outlineLvl w:val="8"/>
    </w:pPr>
    <w:rPr>
      <w:b/>
      <w:bCs/>
      <w:i/>
      <w:iCs/>
      <w:sz w:val="32"/>
      <w:shd w:val="clear" w:color="auto" w:fill="E6E6E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52FFC"/>
    <w:rPr>
      <w:sz w:val="22"/>
    </w:rPr>
  </w:style>
  <w:style w:type="paragraph" w:styleId="Corpsdetexte2">
    <w:name w:val="Body Text 2"/>
    <w:basedOn w:val="Normal"/>
    <w:link w:val="Corpsdetexte2Car"/>
    <w:rsid w:val="00B52FFC"/>
    <w:pPr>
      <w:jc w:val="both"/>
    </w:pPr>
    <w:rPr>
      <w:sz w:val="22"/>
    </w:rPr>
  </w:style>
  <w:style w:type="paragraph" w:styleId="Corpsdetexte3">
    <w:name w:val="Body Text 3"/>
    <w:basedOn w:val="Normal"/>
    <w:rsid w:val="00B52FFC"/>
    <w:pPr>
      <w:jc w:val="both"/>
    </w:pPr>
  </w:style>
  <w:style w:type="paragraph" w:styleId="Retraitcorpsdetexte">
    <w:name w:val="Body Text Indent"/>
    <w:basedOn w:val="Normal"/>
    <w:rsid w:val="00B52FFC"/>
    <w:pPr>
      <w:ind w:left="1416"/>
      <w:jc w:val="both"/>
    </w:pPr>
    <w:rPr>
      <w:sz w:val="22"/>
    </w:rPr>
  </w:style>
  <w:style w:type="paragraph" w:styleId="Retraitcorpsdetexte2">
    <w:name w:val="Body Text Indent 2"/>
    <w:basedOn w:val="Normal"/>
    <w:rsid w:val="00B52FFC"/>
    <w:pPr>
      <w:ind w:left="705"/>
      <w:jc w:val="both"/>
    </w:pPr>
    <w:rPr>
      <w:sz w:val="22"/>
    </w:rPr>
  </w:style>
  <w:style w:type="paragraph" w:styleId="Retraitcorpsdetexte3">
    <w:name w:val="Body Text Indent 3"/>
    <w:basedOn w:val="Normal"/>
    <w:rsid w:val="00B52FFC"/>
    <w:pPr>
      <w:ind w:left="2124"/>
      <w:jc w:val="both"/>
    </w:pPr>
    <w:rPr>
      <w:sz w:val="22"/>
    </w:rPr>
  </w:style>
  <w:style w:type="paragraph" w:styleId="NormalWeb">
    <w:name w:val="Normal (Web)"/>
    <w:basedOn w:val="Normal"/>
    <w:rsid w:val="00B52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rsid w:val="002468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682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158E"/>
    <w:pPr>
      <w:ind w:left="708"/>
    </w:pPr>
  </w:style>
  <w:style w:type="paragraph" w:styleId="Textedebulles">
    <w:name w:val="Balloon Text"/>
    <w:basedOn w:val="Normal"/>
    <w:link w:val="TextedebullesCar"/>
    <w:rsid w:val="00DB0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06E6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206A50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A7F0-29F4-437A-AE3A-21D9B10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SPORTIVE ET GYMNIQUE DU TRAVAIL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SPORTIVE ET GYMNIQUE DU TRAVAIL</dc:title>
  <dc:creator>p n</dc:creator>
  <cp:lastModifiedBy>Patrick</cp:lastModifiedBy>
  <cp:revision>12</cp:revision>
  <cp:lastPrinted>2024-04-23T17:32:00Z</cp:lastPrinted>
  <dcterms:created xsi:type="dcterms:W3CDTF">2024-04-23T12:06:00Z</dcterms:created>
  <dcterms:modified xsi:type="dcterms:W3CDTF">2024-04-24T09:49:00Z</dcterms:modified>
</cp:coreProperties>
</file>