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26" w:rsidRDefault="00BF7426" w:rsidP="00B00F8F">
      <w:pPr>
        <w:tabs>
          <w:tab w:val="left" w:pos="2982"/>
        </w:tabs>
        <w:jc w:val="both"/>
        <w:rPr>
          <w:rFonts w:ascii="AcmeFont" w:hAnsi="AcmeFont"/>
          <w:bCs/>
          <w:sz w:val="32"/>
          <w:bdr w:val="single" w:sz="4" w:space="0" w:color="auto"/>
          <w:shd w:val="clear" w:color="auto" w:fill="E6E6E6"/>
        </w:rPr>
      </w:pPr>
    </w:p>
    <w:p w:rsidR="00B00F8F" w:rsidRDefault="00B00F8F" w:rsidP="00B00F8F">
      <w:pPr>
        <w:tabs>
          <w:tab w:val="left" w:pos="2982"/>
        </w:tabs>
        <w:jc w:val="both"/>
        <w:rPr>
          <w:rFonts w:ascii="Abadi MT Condensed Light" w:hAnsi="Abadi MT Condensed Light"/>
          <w:i/>
          <w:iCs/>
          <w:sz w:val="32"/>
          <w:u w:val="single"/>
        </w:rPr>
      </w:pPr>
      <w:r w:rsidRPr="00BD55DB">
        <w:rPr>
          <w:rFonts w:ascii="AcmeFont" w:hAnsi="AcmeFont"/>
          <w:bCs/>
          <w:sz w:val="32"/>
          <w:bdr w:val="single" w:sz="4" w:space="0" w:color="auto"/>
          <w:shd w:val="clear" w:color="auto" w:fill="E6E6E6"/>
        </w:rPr>
        <w:t xml:space="preserve">ARTICLE </w:t>
      </w:r>
      <w:r>
        <w:rPr>
          <w:rFonts w:ascii="AcmeFont" w:hAnsi="AcmeFont"/>
          <w:bCs/>
          <w:sz w:val="32"/>
          <w:bdr w:val="single" w:sz="4" w:space="0" w:color="auto"/>
          <w:shd w:val="clear" w:color="auto" w:fill="E6E6E6"/>
        </w:rPr>
        <w:t>23</w:t>
      </w:r>
      <w:r>
        <w:rPr>
          <w:rFonts w:ascii="Abadi MT Condensed Light" w:hAnsi="Abadi MT Condensed Light"/>
          <w:b/>
          <w:bCs/>
          <w:i/>
          <w:iCs/>
          <w:sz w:val="32"/>
          <w:u w:val="single"/>
        </w:rPr>
        <w:t xml:space="preserve"> </w:t>
      </w:r>
      <w:r>
        <w:rPr>
          <w:rFonts w:ascii="Abadi MT Condensed Light" w:hAnsi="Abadi MT Condensed Light"/>
          <w:i/>
          <w:iCs/>
          <w:sz w:val="32"/>
          <w:u w:val="single"/>
        </w:rPr>
        <w:t>FORFAITS</w:t>
      </w:r>
    </w:p>
    <w:p w:rsidR="00F437F3" w:rsidRPr="00BF7426" w:rsidRDefault="00F437F3" w:rsidP="00F437F3">
      <w:pPr>
        <w:jc w:val="both"/>
        <w:rPr>
          <w:sz w:val="20"/>
          <w:szCs w:val="20"/>
        </w:rPr>
      </w:pPr>
    </w:p>
    <w:p w:rsidR="00BF7426" w:rsidRDefault="00BF7426" w:rsidP="00F437F3">
      <w:pPr>
        <w:jc w:val="both"/>
        <w:rPr>
          <w:sz w:val="32"/>
        </w:rPr>
      </w:pPr>
      <w:r>
        <w:rPr>
          <w:rFonts w:ascii="Broadway" w:hAnsi="Broadway"/>
          <w:sz w:val="32"/>
        </w:rPr>
        <w:t xml:space="preserve">A) </w:t>
      </w:r>
      <w:r>
        <w:rPr>
          <w:rFonts w:ascii="Bernard MT Condensed" w:hAnsi="Bernard MT Condensed"/>
          <w:bCs/>
          <w:sz w:val="28"/>
          <w:u w:val="single"/>
        </w:rPr>
        <w:t>FORFAIT DECLARE ET NON DECLARE</w:t>
      </w:r>
    </w:p>
    <w:p w:rsidR="00B00F8F" w:rsidRPr="00BF7426" w:rsidRDefault="00B00F8F" w:rsidP="00B00F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0F8F" w:rsidRDefault="00B00F8F" w:rsidP="00BF7426">
      <w:pPr>
        <w:ind w:firstLine="708"/>
        <w:jc w:val="both"/>
        <w:rPr>
          <w:rFonts w:ascii="Arial" w:hAnsi="Arial" w:cs="Arial"/>
          <w:sz w:val="22"/>
        </w:rPr>
      </w:pPr>
      <w:r w:rsidRPr="00080D43">
        <w:rPr>
          <w:rFonts w:ascii="Impact" w:hAnsi="Impact"/>
          <w:bCs/>
          <w:sz w:val="28"/>
        </w:rPr>
        <w:t>1)</w:t>
      </w:r>
      <w:r w:rsidRPr="00B00F8F">
        <w:rPr>
          <w:rFonts w:ascii="Arial" w:hAnsi="Arial" w:cs="Arial"/>
          <w:sz w:val="22"/>
        </w:rPr>
        <w:t xml:space="preserve"> </w:t>
      </w:r>
      <w:r w:rsidRPr="007B102F">
        <w:rPr>
          <w:rFonts w:ascii="Arial" w:hAnsi="Arial" w:cs="Arial"/>
        </w:rPr>
        <w:t>Une équipe est considérée comme « forfait non déclaré » :</w:t>
      </w:r>
    </w:p>
    <w:p w:rsidR="007B102F" w:rsidRDefault="00BF7426" w:rsidP="007B102F">
      <w:pPr>
        <w:ind w:left="708" w:firstLine="70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>a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00F8F" w:rsidRPr="007B102F">
        <w:rPr>
          <w:rFonts w:ascii="Arial" w:hAnsi="Arial" w:cs="Arial"/>
        </w:rPr>
        <w:t>orsqu’elle n’est pas présente à</w:t>
      </w:r>
      <w:r>
        <w:rPr>
          <w:rFonts w:ascii="Arial" w:hAnsi="Arial" w:cs="Arial"/>
        </w:rPr>
        <w:t xml:space="preserve"> l’heure fixée, compte tenu des </w:t>
      </w:r>
      <w:r w:rsidR="00B00F8F" w:rsidRPr="007B102F">
        <w:rPr>
          <w:rFonts w:ascii="Arial" w:hAnsi="Arial" w:cs="Arial"/>
        </w:rPr>
        <w:t>dispositions de l’ARTICLE 10-A.</w:t>
      </w:r>
    </w:p>
    <w:p w:rsidR="007B102F" w:rsidRPr="007B102F" w:rsidRDefault="00BF7426" w:rsidP="007B102F">
      <w:pPr>
        <w:ind w:left="708" w:firstLine="70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>b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B102F" w:rsidRPr="007B102F">
        <w:rPr>
          <w:rFonts w:ascii="Arial" w:hAnsi="Arial" w:cs="Arial"/>
        </w:rPr>
        <w:t>orsqu’elle ne peut présenter au minimum huit jo</w:t>
      </w:r>
      <w:r w:rsidR="007B102F">
        <w:rPr>
          <w:rFonts w:ascii="Arial" w:hAnsi="Arial" w:cs="Arial"/>
        </w:rPr>
        <w:t>ueurs en tenue, à l’heure</w:t>
      </w:r>
      <w:r w:rsidR="007B102F" w:rsidRPr="007B102F">
        <w:rPr>
          <w:rFonts w:ascii="Arial" w:hAnsi="Arial" w:cs="Arial"/>
        </w:rPr>
        <w:t xml:space="preserve"> officielle du coup d’envoi de la rencontre, compte tenu des dispositions de l’ARTICLE 10-A.</w:t>
      </w:r>
    </w:p>
    <w:p w:rsidR="007B102F" w:rsidRDefault="00BF7426" w:rsidP="007B102F">
      <w:pPr>
        <w:ind w:left="708" w:firstLine="70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>c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</w:rPr>
        <w:t xml:space="preserve"> </w:t>
      </w:r>
      <w:r w:rsidR="007B102F" w:rsidRPr="007B102F">
        <w:rPr>
          <w:rFonts w:ascii="Arial" w:hAnsi="Arial" w:cs="Arial"/>
        </w:rPr>
        <w:t>Lorsqu’au cours de la partie, elle n’est plus en</w:t>
      </w:r>
      <w:r w:rsidR="007B102F" w:rsidRPr="007B102F">
        <w:rPr>
          <w:rFonts w:ascii="Arial" w:hAnsi="Arial" w:cs="Arial"/>
          <w:sz w:val="22"/>
        </w:rPr>
        <w:t xml:space="preserve"> </w:t>
      </w:r>
      <w:r w:rsidR="007B102F" w:rsidRPr="007B102F">
        <w:rPr>
          <w:rFonts w:ascii="Arial" w:hAnsi="Arial" w:cs="Arial"/>
        </w:rPr>
        <w:t>mesure de conserver huit joueurs qualifiés sur le terrain.</w:t>
      </w:r>
    </w:p>
    <w:p w:rsidR="00080D43" w:rsidRPr="00080D43" w:rsidRDefault="00080D43" w:rsidP="007B102F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7B102F" w:rsidRDefault="007B102F" w:rsidP="00BF7426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>2)</w:t>
      </w:r>
      <w:r w:rsidRPr="007B102F">
        <w:rPr>
          <w:rFonts w:ascii="Arial" w:hAnsi="Arial" w:cs="Arial"/>
        </w:rPr>
        <w:t xml:space="preserve"> Il devra être précisé sur la feuille de match, la nature du forfait : non-présentation, retard, équipe incomplète, arrêt de la partie pour blessure, ou suite à exclusion, réduisant l’équipe à moins de huit joueurs.</w:t>
      </w:r>
    </w:p>
    <w:p w:rsidR="00080D43" w:rsidRPr="00080D43" w:rsidRDefault="00080D43" w:rsidP="00BF742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B102F" w:rsidRPr="007B102F" w:rsidRDefault="007B102F" w:rsidP="00BF7426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>3)</w:t>
      </w:r>
      <w:r w:rsidRPr="007B102F">
        <w:rPr>
          <w:rFonts w:ascii="Arial" w:hAnsi="Arial" w:cs="Arial"/>
          <w:sz w:val="22"/>
        </w:rPr>
        <w:t xml:space="preserve"> </w:t>
      </w:r>
      <w:r w:rsidRPr="007B102F">
        <w:rPr>
          <w:rFonts w:ascii="Arial" w:hAnsi="Arial" w:cs="Arial"/>
        </w:rPr>
        <w:t>Pour être constaté par l’arbitre de la rencontre, le forfait devra être demandé par le capitaine adverse, 15 minutes après l’heure officielle du coup d’envoi.</w:t>
      </w:r>
    </w:p>
    <w:p w:rsidR="007B102F" w:rsidRPr="007B102F" w:rsidRDefault="007B102F" w:rsidP="00080D43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>4)</w:t>
      </w:r>
      <w:r w:rsidRPr="007B102F">
        <w:rPr>
          <w:rFonts w:ascii="Arial" w:hAnsi="Arial" w:cs="Arial"/>
        </w:rPr>
        <w:t xml:space="preserve"> Seuls sont compétents : l’arbitre pour constater le forfait, et la Commission de Football pour en accorder le bénéfice.</w:t>
      </w:r>
    </w:p>
    <w:p w:rsidR="00F437F3" w:rsidRPr="00080D43" w:rsidRDefault="00F437F3" w:rsidP="00F437F3">
      <w:pPr>
        <w:jc w:val="both"/>
        <w:rPr>
          <w:rFonts w:ascii="Arial" w:hAnsi="Arial" w:cs="Arial"/>
          <w:sz w:val="20"/>
          <w:szCs w:val="20"/>
        </w:rPr>
      </w:pPr>
    </w:p>
    <w:p w:rsidR="00EA223B" w:rsidRPr="007B102F" w:rsidRDefault="00EA223B" w:rsidP="00080D43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>5)</w:t>
      </w:r>
      <w:r w:rsidRPr="00EA223B">
        <w:rPr>
          <w:rFonts w:ascii="Arial" w:hAnsi="Arial" w:cs="Arial"/>
        </w:rPr>
        <w:t xml:space="preserve"> </w:t>
      </w:r>
      <w:r w:rsidRPr="007B102F">
        <w:rPr>
          <w:rFonts w:ascii="Arial" w:hAnsi="Arial" w:cs="Arial"/>
        </w:rPr>
        <w:t>Pour bénéficier du forfait, l’équipe réclamante doit être en mesure de jouer la rencontre réglementaire.</w:t>
      </w:r>
    </w:p>
    <w:p w:rsidR="00080D43" w:rsidRDefault="00080D43" w:rsidP="00080D43">
      <w:pPr>
        <w:jc w:val="both"/>
        <w:rPr>
          <w:rFonts w:ascii="Arial" w:hAnsi="Arial" w:cs="Arial"/>
          <w:sz w:val="20"/>
          <w:szCs w:val="20"/>
        </w:rPr>
      </w:pPr>
    </w:p>
    <w:p w:rsidR="00EA223B" w:rsidRPr="007B102F" w:rsidRDefault="00EA223B" w:rsidP="00080D43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>6)</w:t>
      </w:r>
      <w:r w:rsidRPr="00EA223B">
        <w:rPr>
          <w:rFonts w:ascii="Arial" w:hAnsi="Arial" w:cs="Arial"/>
        </w:rPr>
        <w:t xml:space="preserve"> </w:t>
      </w:r>
      <w:r w:rsidRPr="007B102F">
        <w:rPr>
          <w:rFonts w:ascii="Arial" w:hAnsi="Arial" w:cs="Arial"/>
        </w:rPr>
        <w:t xml:space="preserve">En cas de </w:t>
      </w:r>
      <w:r w:rsidRPr="007B102F">
        <w:rPr>
          <w:rFonts w:ascii="Arial" w:hAnsi="Arial" w:cs="Arial"/>
          <w:b/>
          <w:bCs/>
        </w:rPr>
        <w:t>forfait déclaré</w:t>
      </w:r>
      <w:r w:rsidRPr="007B102F">
        <w:rPr>
          <w:rFonts w:ascii="Arial" w:hAnsi="Arial" w:cs="Arial"/>
        </w:rPr>
        <w:t xml:space="preserve">, l’équipe devra prévenir par écrit la Commission Régionale ou Départementale de Football et son adversaire dans un délai </w:t>
      </w:r>
      <w:r w:rsidRPr="007B102F">
        <w:rPr>
          <w:rFonts w:ascii="Arial" w:hAnsi="Arial" w:cs="Arial"/>
          <w:b/>
          <w:bCs/>
        </w:rPr>
        <w:t>minimum de huit jours</w:t>
      </w:r>
      <w:r w:rsidRPr="007B102F">
        <w:rPr>
          <w:rFonts w:ascii="Arial" w:hAnsi="Arial" w:cs="Arial"/>
        </w:rPr>
        <w:t xml:space="preserve"> </w:t>
      </w:r>
      <w:r w:rsidRPr="007B102F">
        <w:rPr>
          <w:rFonts w:ascii="Arial" w:hAnsi="Arial" w:cs="Arial"/>
          <w:b/>
          <w:bCs/>
        </w:rPr>
        <w:t>avant la date prévue pour la rencontre</w:t>
      </w:r>
      <w:r w:rsidRPr="007B102F">
        <w:rPr>
          <w:rFonts w:ascii="Arial" w:hAnsi="Arial" w:cs="Arial"/>
        </w:rPr>
        <w:t>.</w:t>
      </w:r>
      <w:r w:rsidRPr="00EA223B">
        <w:rPr>
          <w:rFonts w:ascii="Arial" w:hAnsi="Arial" w:cs="Arial"/>
        </w:rPr>
        <w:t xml:space="preserve"> </w:t>
      </w:r>
      <w:r w:rsidRPr="007B102F">
        <w:rPr>
          <w:rFonts w:ascii="Arial" w:hAnsi="Arial" w:cs="Arial"/>
        </w:rPr>
        <w:t xml:space="preserve">Passé ce délai, le forfait sera considéré comme </w:t>
      </w:r>
      <w:r w:rsidRPr="007B102F">
        <w:rPr>
          <w:rFonts w:ascii="Arial" w:hAnsi="Arial" w:cs="Arial"/>
          <w:b/>
          <w:bCs/>
        </w:rPr>
        <w:t>NON</w:t>
      </w:r>
      <w:r w:rsidRPr="007B102F">
        <w:rPr>
          <w:rFonts w:ascii="Arial" w:hAnsi="Arial" w:cs="Arial"/>
        </w:rPr>
        <w:t xml:space="preserve"> déclaré.</w:t>
      </w:r>
    </w:p>
    <w:p w:rsidR="00F437F3" w:rsidRPr="00080D43" w:rsidRDefault="00F437F3" w:rsidP="00F437F3">
      <w:pPr>
        <w:jc w:val="both"/>
        <w:rPr>
          <w:rFonts w:ascii="Arial" w:hAnsi="Arial" w:cs="Arial"/>
          <w:sz w:val="20"/>
          <w:szCs w:val="20"/>
        </w:rPr>
      </w:pPr>
    </w:p>
    <w:p w:rsidR="00EA223B" w:rsidRPr="00EA223B" w:rsidRDefault="00EA223B" w:rsidP="00EA223B">
      <w:pPr>
        <w:ind w:firstLine="708"/>
        <w:jc w:val="both"/>
        <w:rPr>
          <w:rFonts w:ascii="Arial" w:hAnsi="Arial" w:cs="Arial"/>
        </w:rPr>
      </w:pPr>
      <w:r w:rsidRPr="00080D43">
        <w:rPr>
          <w:rFonts w:ascii="Impact" w:hAnsi="Impact"/>
          <w:bCs/>
          <w:sz w:val="28"/>
        </w:rPr>
        <w:t xml:space="preserve">  7)</w:t>
      </w:r>
      <w:r w:rsidRPr="00EA223B">
        <w:rPr>
          <w:rFonts w:ascii="Arial" w:hAnsi="Arial" w:cs="Arial"/>
        </w:rPr>
        <w:t xml:space="preserve"> Dans le cas de FORFAIT NON DECLARE et de NON PRESENTATION du club, ce dernier aura à charge la </w:t>
      </w:r>
      <w:r w:rsidRPr="00EA223B">
        <w:rPr>
          <w:rFonts w:ascii="Arial" w:hAnsi="Arial" w:cs="Arial"/>
          <w:b/>
          <w:bCs/>
          <w:color w:val="FF0000"/>
        </w:rPr>
        <w:t>TOTALITE des frais de déplacement</w:t>
      </w:r>
      <w:r w:rsidRPr="00EA223B">
        <w:rPr>
          <w:rFonts w:ascii="Arial" w:hAnsi="Arial" w:cs="Arial"/>
          <w:b/>
          <w:bCs/>
        </w:rPr>
        <w:t xml:space="preserve"> de l’arbitre</w:t>
      </w:r>
      <w:r w:rsidRPr="00EA223B">
        <w:rPr>
          <w:rFonts w:ascii="Arial" w:hAnsi="Arial" w:cs="Arial"/>
        </w:rPr>
        <w:t xml:space="preserve">.  </w:t>
      </w:r>
    </w:p>
    <w:p w:rsidR="00080D43" w:rsidRDefault="00080D43" w:rsidP="00EA223B">
      <w:pPr>
        <w:ind w:left="1785"/>
        <w:jc w:val="both"/>
        <w:rPr>
          <w:rFonts w:ascii="Arial" w:hAnsi="Arial" w:cs="Arial"/>
          <w:sz w:val="20"/>
          <w:szCs w:val="20"/>
        </w:rPr>
      </w:pPr>
    </w:p>
    <w:p w:rsidR="006B28EC" w:rsidRDefault="006B28EC" w:rsidP="00EA223B">
      <w:pPr>
        <w:ind w:left="1785"/>
        <w:jc w:val="both"/>
        <w:rPr>
          <w:rFonts w:ascii="Arial" w:hAnsi="Arial" w:cs="Arial"/>
          <w:sz w:val="20"/>
          <w:szCs w:val="20"/>
        </w:rPr>
      </w:pPr>
    </w:p>
    <w:p w:rsidR="00080D43" w:rsidRDefault="00080D43" w:rsidP="00080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Broadway" w:hAnsi="Broadway"/>
          <w:sz w:val="32"/>
        </w:rPr>
        <w:t xml:space="preserve">B) </w:t>
      </w:r>
      <w:r>
        <w:rPr>
          <w:rFonts w:ascii="Bernard MT Condensed" w:hAnsi="Bernard MT Condensed"/>
          <w:bCs/>
          <w:sz w:val="28"/>
          <w:u w:val="single"/>
        </w:rPr>
        <w:t>ENREGISTREMENT DU FORFAIT</w:t>
      </w:r>
    </w:p>
    <w:p w:rsidR="00F437F3" w:rsidRPr="00EA223B" w:rsidRDefault="00F437F3" w:rsidP="00EA223B">
      <w:pPr>
        <w:ind w:left="1785"/>
        <w:jc w:val="both"/>
        <w:rPr>
          <w:rFonts w:ascii="Arial" w:hAnsi="Arial" w:cs="Arial"/>
        </w:rPr>
      </w:pPr>
      <w:r w:rsidRPr="00EA223B">
        <w:rPr>
          <w:rFonts w:ascii="Arial" w:hAnsi="Arial" w:cs="Arial"/>
        </w:rPr>
        <w:t xml:space="preserve">  </w:t>
      </w:r>
    </w:p>
    <w:p w:rsidR="00EA223B" w:rsidRPr="00EA223B" w:rsidRDefault="00EA223B" w:rsidP="00EA223B">
      <w:pPr>
        <w:jc w:val="both"/>
        <w:rPr>
          <w:rFonts w:ascii="Arial" w:hAnsi="Arial" w:cs="Arial"/>
        </w:rPr>
      </w:pPr>
      <w:r w:rsidRPr="00EA223B">
        <w:rPr>
          <w:rFonts w:ascii="Arial" w:hAnsi="Arial" w:cs="Arial"/>
        </w:rPr>
        <w:t>En cas de forfait, le score est :</w:t>
      </w:r>
    </w:p>
    <w:p w:rsidR="00EA223B" w:rsidRPr="00EA223B" w:rsidRDefault="00EA223B" w:rsidP="00EA223B">
      <w:pPr>
        <w:ind w:firstLine="708"/>
        <w:jc w:val="both"/>
        <w:rPr>
          <w:rFonts w:ascii="Arial" w:hAnsi="Arial" w:cs="Arial"/>
        </w:rPr>
      </w:pPr>
      <w:r>
        <w:rPr>
          <w:rFonts w:ascii="Autumn" w:hAnsi="Autumn"/>
          <w:b/>
          <w:bCs/>
          <w:sz w:val="28"/>
        </w:rPr>
        <w:t xml:space="preserve">  </w:t>
      </w:r>
      <w:r w:rsidRPr="00080D43">
        <w:rPr>
          <w:rFonts w:ascii="Impact" w:hAnsi="Impact"/>
          <w:bCs/>
          <w:sz w:val="28"/>
        </w:rPr>
        <w:t>1)</w:t>
      </w:r>
      <w:r w:rsidRPr="00EA223B">
        <w:rPr>
          <w:rFonts w:ascii="Arial" w:hAnsi="Arial" w:cs="Arial"/>
        </w:rPr>
        <w:t xml:space="preserve"> Match non joué :</w:t>
      </w:r>
    </w:p>
    <w:p w:rsidR="00EA223B" w:rsidRPr="00EA223B" w:rsidRDefault="00080D43" w:rsidP="00080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4"/>
      </w:r>
      <w:r w:rsidR="00EA223B" w:rsidRPr="00EA223B">
        <w:rPr>
          <w:rFonts w:ascii="Arial" w:hAnsi="Arial" w:cs="Arial"/>
        </w:rPr>
        <w:t>3 buts et 4 points pour l’équipe gagnante,</w:t>
      </w:r>
    </w:p>
    <w:p w:rsidR="00EA223B" w:rsidRPr="00EA223B" w:rsidRDefault="00080D43" w:rsidP="00080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4"/>
      </w:r>
      <w:r w:rsidR="00EA223B" w:rsidRPr="00EA223B">
        <w:rPr>
          <w:rFonts w:ascii="Arial" w:hAnsi="Arial" w:cs="Arial"/>
        </w:rPr>
        <w:t>0 but et 0 point pour l’équipe « forfait ».</w:t>
      </w:r>
    </w:p>
    <w:p w:rsidR="00EA223B" w:rsidRPr="00080D43" w:rsidRDefault="00EA223B" w:rsidP="00EA223B">
      <w:pPr>
        <w:ind w:left="92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C4211" w:rsidRDefault="005C4211" w:rsidP="005C4211">
      <w:pPr>
        <w:ind w:firstLine="708"/>
        <w:jc w:val="both"/>
        <w:rPr>
          <w:rFonts w:ascii="Arial" w:hAnsi="Arial" w:cs="Arial"/>
        </w:rPr>
      </w:pPr>
      <w:r>
        <w:rPr>
          <w:rFonts w:ascii="Autumn" w:hAnsi="Autumn"/>
          <w:b/>
          <w:bCs/>
          <w:sz w:val="28"/>
        </w:rPr>
        <w:t xml:space="preserve">  </w:t>
      </w:r>
      <w:r w:rsidRPr="00080D43">
        <w:rPr>
          <w:rFonts w:ascii="Impact" w:hAnsi="Impact"/>
          <w:bCs/>
          <w:sz w:val="28"/>
        </w:rPr>
        <w:t>2)</w:t>
      </w:r>
      <w:r w:rsidRPr="005C4211">
        <w:rPr>
          <w:rFonts w:ascii="Arial" w:hAnsi="Arial" w:cs="Arial"/>
        </w:rPr>
        <w:t xml:space="preserve"> </w:t>
      </w:r>
      <w:r w:rsidRPr="00EA223B">
        <w:rPr>
          <w:rFonts w:ascii="Arial" w:hAnsi="Arial" w:cs="Arial"/>
        </w:rPr>
        <w:t>Match commencé et interrompu dans les conditions précisées à l’</w:t>
      </w:r>
      <w:r w:rsidRPr="00EA223B">
        <w:rPr>
          <w:rFonts w:ascii="Arial" w:hAnsi="Arial" w:cs="Arial"/>
          <w:b/>
          <w:bCs/>
        </w:rPr>
        <w:t xml:space="preserve">article 23-A-1-c </w:t>
      </w:r>
      <w:r w:rsidRPr="00EA223B">
        <w:rPr>
          <w:rFonts w:ascii="Arial" w:hAnsi="Arial" w:cs="Arial"/>
        </w:rPr>
        <w:t xml:space="preserve">du présent règlement : score acquis sur le terrain si au moment de l’arrêt de la rencontre il est plus favorable que 3 à 0, sauf quand l’équipe qui est forfait mène au score. Le </w:t>
      </w:r>
      <w:r w:rsidR="00080D43">
        <w:rPr>
          <w:rFonts w:ascii="Arial" w:hAnsi="Arial" w:cs="Arial"/>
        </w:rPr>
        <w:t>résultat</w:t>
      </w:r>
      <w:r w:rsidRPr="00EA223B">
        <w:rPr>
          <w:rFonts w:ascii="Arial" w:hAnsi="Arial" w:cs="Arial"/>
        </w:rPr>
        <w:t xml:space="preserve"> sera alors de 3 buts pour l’équipe gagnante et 0 but pour l’équipe « forfait ».</w:t>
      </w:r>
    </w:p>
    <w:p w:rsidR="00B5522F" w:rsidRDefault="00B5522F" w:rsidP="005C4211">
      <w:pPr>
        <w:ind w:firstLine="708"/>
        <w:jc w:val="both"/>
        <w:rPr>
          <w:rFonts w:ascii="Arial" w:hAnsi="Arial" w:cs="Arial"/>
        </w:rPr>
      </w:pPr>
    </w:p>
    <w:p w:rsidR="00B5522F" w:rsidRDefault="00B5522F" w:rsidP="005C4211">
      <w:pPr>
        <w:ind w:firstLine="708"/>
        <w:jc w:val="both"/>
        <w:rPr>
          <w:rFonts w:ascii="Arial" w:hAnsi="Arial" w:cs="Arial"/>
        </w:rPr>
      </w:pPr>
    </w:p>
    <w:p w:rsidR="00B5522F" w:rsidRDefault="00B5522F" w:rsidP="00B5522F">
      <w:pPr>
        <w:rPr>
          <w:rFonts w:ascii="Arial" w:hAnsi="Arial" w:cs="Arial"/>
        </w:rPr>
      </w:pPr>
    </w:p>
    <w:p w:rsidR="00B5522F" w:rsidRPr="00B5522F" w:rsidRDefault="00B5522F" w:rsidP="00B5522F">
      <w:pPr>
        <w:jc w:val="center"/>
        <w:rPr>
          <w:rFonts w:ascii="Impact" w:hAnsi="Impact"/>
          <w:bCs/>
        </w:rPr>
      </w:pPr>
      <w:r w:rsidRPr="00B5522F">
        <w:rPr>
          <w:rFonts w:ascii="Impact" w:hAnsi="Impact"/>
          <w:bCs/>
        </w:rPr>
        <w:t>57</w:t>
      </w:r>
    </w:p>
    <w:p w:rsidR="00B5522F" w:rsidRPr="00B5522F" w:rsidRDefault="00B5522F" w:rsidP="005C4211">
      <w:pPr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B5522F" w:rsidRDefault="00B5522F" w:rsidP="00B55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Broadway" w:hAnsi="Broadway"/>
          <w:sz w:val="32"/>
        </w:rPr>
        <w:t xml:space="preserve">C) </w:t>
      </w:r>
      <w:r>
        <w:rPr>
          <w:rFonts w:ascii="Bernard MT Condensed" w:hAnsi="Bernard MT Condensed"/>
          <w:bCs/>
          <w:sz w:val="28"/>
          <w:u w:val="single"/>
        </w:rPr>
        <w:t>FORFAIT GENERAL</w:t>
      </w:r>
    </w:p>
    <w:p w:rsidR="005C4211" w:rsidRPr="00B5522F" w:rsidRDefault="005C4211" w:rsidP="005C421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522F" w:rsidRDefault="005C4211" w:rsidP="00B5522F">
      <w:pPr>
        <w:ind w:firstLine="708"/>
        <w:jc w:val="both"/>
        <w:rPr>
          <w:rFonts w:ascii="Arial" w:hAnsi="Arial" w:cs="Arial"/>
        </w:rPr>
      </w:pPr>
      <w:r w:rsidRPr="00B5522F">
        <w:rPr>
          <w:rFonts w:ascii="Impact" w:hAnsi="Impact"/>
          <w:bCs/>
          <w:sz w:val="28"/>
        </w:rPr>
        <w:t>1)</w:t>
      </w:r>
      <w:r w:rsidRPr="00EA223B">
        <w:rPr>
          <w:rFonts w:ascii="Arial" w:hAnsi="Arial" w:cs="Arial"/>
        </w:rPr>
        <w:t xml:space="preserve"> </w:t>
      </w:r>
      <w:r w:rsidRPr="005C4211">
        <w:rPr>
          <w:rFonts w:ascii="Arial" w:hAnsi="Arial" w:cs="Arial"/>
        </w:rPr>
        <w:t>Une équipe totalisant trois forfaits dans une même compétition au cours de la saison, est déclarée « FORFAIT GENERAL » et mise hors compétition. Dans ce cas, les dispositions suivantes sont appliquées :</w:t>
      </w:r>
    </w:p>
    <w:p w:rsidR="005C4211" w:rsidRPr="005C4211" w:rsidRDefault="00B5522F" w:rsidP="00B552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Impact" w:hAnsi="Impact"/>
          <w:bCs/>
          <w:sz w:val="28"/>
        </w:rPr>
        <w:t>a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</w:rPr>
        <w:t xml:space="preserve"> </w:t>
      </w:r>
      <w:r w:rsidR="005C4211" w:rsidRPr="005C4211">
        <w:rPr>
          <w:rFonts w:ascii="Arial" w:hAnsi="Arial" w:cs="Arial"/>
        </w:rPr>
        <w:t>si « FORFAIT GENERAL » au c</w:t>
      </w:r>
      <w:r>
        <w:rPr>
          <w:rFonts w:ascii="Arial" w:hAnsi="Arial" w:cs="Arial"/>
        </w:rPr>
        <w:t xml:space="preserve">ours des rencontres « aller » : </w:t>
      </w:r>
      <w:r w:rsidR="005C4211" w:rsidRPr="005C4211">
        <w:rPr>
          <w:rFonts w:ascii="Arial" w:hAnsi="Arial" w:cs="Arial"/>
        </w:rPr>
        <w:t>annulation complète des résultats obtenus par l’équipe éliminée.</w:t>
      </w:r>
    </w:p>
    <w:p w:rsidR="005C4211" w:rsidRPr="005C4211" w:rsidRDefault="00B5522F" w:rsidP="00B5522F">
      <w:pPr>
        <w:ind w:firstLine="70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 xml:space="preserve">    b</w:t>
      </w:r>
      <w:r w:rsidRPr="008D2AA6">
        <w:rPr>
          <w:rFonts w:ascii="Impact" w:hAnsi="Impact"/>
          <w:bCs/>
          <w:sz w:val="28"/>
        </w:rPr>
        <w:t>)</w:t>
      </w:r>
      <w:r w:rsidRPr="00B00F8F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</w:rPr>
        <w:t xml:space="preserve"> </w:t>
      </w:r>
      <w:r w:rsidR="005C4211" w:rsidRPr="005C4211">
        <w:rPr>
          <w:rFonts w:ascii="Arial" w:hAnsi="Arial" w:cs="Arial"/>
        </w:rPr>
        <w:t>si « FORFAIT  GENERAL » au cours des rencontres « retour » : annulation complète des résultats obtenus au cours des dites rencontres et conservation des résultats des rencontres « aller », si elles ont toutes été jouées.</w:t>
      </w:r>
    </w:p>
    <w:p w:rsidR="005C4211" w:rsidRPr="00B5522F" w:rsidRDefault="005C4211" w:rsidP="005C4211">
      <w:pPr>
        <w:ind w:firstLine="5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7548" w:rsidRPr="00D77548" w:rsidRDefault="00D77548" w:rsidP="00B5522F">
      <w:pPr>
        <w:ind w:firstLine="708"/>
        <w:jc w:val="both"/>
        <w:rPr>
          <w:rFonts w:ascii="Arial" w:hAnsi="Arial" w:cs="Arial"/>
        </w:rPr>
      </w:pPr>
      <w:r w:rsidRPr="00B5522F">
        <w:rPr>
          <w:rFonts w:ascii="Impact" w:hAnsi="Impact"/>
          <w:bCs/>
          <w:sz w:val="28"/>
        </w:rPr>
        <w:t>2)</w:t>
      </w:r>
      <w:r w:rsidRPr="00D77548">
        <w:rPr>
          <w:rFonts w:ascii="Arial" w:hAnsi="Arial" w:cs="Arial"/>
        </w:rPr>
        <w:t xml:space="preserve"> Toute équipe « Forfait Général » est automatiquem</w:t>
      </w:r>
      <w:r>
        <w:rPr>
          <w:rFonts w:ascii="Arial" w:hAnsi="Arial" w:cs="Arial"/>
        </w:rPr>
        <w:t xml:space="preserve">ent déclassée en </w:t>
      </w:r>
      <w:r w:rsidRPr="00D77548">
        <w:rPr>
          <w:rFonts w:ascii="Arial" w:hAnsi="Arial" w:cs="Arial"/>
        </w:rPr>
        <w:t>division inférieure la saison suivante.</w:t>
      </w:r>
    </w:p>
    <w:p w:rsidR="005C4211" w:rsidRPr="00D77548" w:rsidRDefault="005C4211" w:rsidP="005C4211">
      <w:pPr>
        <w:ind w:left="928"/>
        <w:jc w:val="both"/>
        <w:rPr>
          <w:rFonts w:ascii="Abadi MT Condensed Light" w:hAnsi="Abadi MT Condensed Light"/>
          <w:b/>
          <w:bCs/>
          <w:u w:val="single"/>
        </w:rPr>
      </w:pPr>
    </w:p>
    <w:p w:rsidR="00D77548" w:rsidRPr="00D77548" w:rsidRDefault="00D77548" w:rsidP="00B5522F">
      <w:pPr>
        <w:ind w:firstLine="708"/>
        <w:jc w:val="both"/>
        <w:rPr>
          <w:rFonts w:ascii="Arial" w:hAnsi="Arial" w:cs="Arial"/>
        </w:rPr>
      </w:pPr>
      <w:r w:rsidRPr="00B5522F">
        <w:rPr>
          <w:rFonts w:ascii="Impact" w:hAnsi="Impact"/>
          <w:bCs/>
          <w:sz w:val="28"/>
        </w:rPr>
        <w:t>3)</w:t>
      </w:r>
      <w:r w:rsidRPr="00D77548">
        <w:rPr>
          <w:rFonts w:ascii="Arial" w:hAnsi="Arial" w:cs="Arial"/>
        </w:rPr>
        <w:t xml:space="preserve"> Le montant des amendes pour forfait est fixé</w:t>
      </w:r>
      <w:r>
        <w:rPr>
          <w:rFonts w:ascii="Arial" w:hAnsi="Arial" w:cs="Arial"/>
        </w:rPr>
        <w:t xml:space="preserve"> chaque saison par les </w:t>
      </w:r>
      <w:r w:rsidRPr="00D77548">
        <w:rPr>
          <w:rFonts w:ascii="Arial" w:hAnsi="Arial" w:cs="Arial"/>
        </w:rPr>
        <w:t>Commissions Régionales ou Départementales de Football.</w:t>
      </w:r>
    </w:p>
    <w:p w:rsidR="00D77548" w:rsidRPr="00D77548" w:rsidRDefault="00D77548" w:rsidP="00D77548">
      <w:pPr>
        <w:jc w:val="both"/>
        <w:rPr>
          <w:rFonts w:ascii="Abadi MT Condensed Light" w:hAnsi="Abadi MT Condensed Light"/>
          <w:b/>
          <w:bCs/>
          <w:u w:val="single"/>
        </w:rPr>
      </w:pPr>
    </w:p>
    <w:p w:rsidR="005C4211" w:rsidRDefault="00B5522F" w:rsidP="00B5522F">
      <w:pPr>
        <w:ind w:firstLine="568"/>
        <w:jc w:val="both"/>
        <w:rPr>
          <w:rFonts w:ascii="Arial" w:hAnsi="Arial" w:cs="Arial"/>
        </w:rPr>
      </w:pPr>
      <w:r>
        <w:rPr>
          <w:rFonts w:ascii="Impact" w:hAnsi="Impact"/>
          <w:bCs/>
          <w:sz w:val="28"/>
        </w:rPr>
        <w:t xml:space="preserve">   </w:t>
      </w:r>
      <w:r w:rsidR="00D77548" w:rsidRPr="00B5522F">
        <w:rPr>
          <w:rFonts w:ascii="Impact" w:hAnsi="Impact"/>
          <w:bCs/>
          <w:sz w:val="28"/>
        </w:rPr>
        <w:t>4)</w:t>
      </w:r>
      <w:r w:rsidR="00D77548" w:rsidRPr="00D77548">
        <w:rPr>
          <w:rFonts w:ascii="Arial" w:hAnsi="Arial" w:cs="Arial"/>
        </w:rPr>
        <w:t xml:space="preserve"> Les forfaits pour retards, constatés par l’arbitre</w:t>
      </w:r>
      <w:r w:rsidR="00D77548">
        <w:rPr>
          <w:rFonts w:ascii="Arial" w:hAnsi="Arial" w:cs="Arial"/>
        </w:rPr>
        <w:t xml:space="preserve">, et en cas d’arrêt de la </w:t>
      </w:r>
      <w:r w:rsidR="00D77548" w:rsidRPr="00D77548">
        <w:rPr>
          <w:rFonts w:ascii="Arial" w:hAnsi="Arial" w:cs="Arial"/>
        </w:rPr>
        <w:t>partie pour cause de blessure, ou exclusion, réduisant l’équipe à moins de huit joueurs, ne seront pas pris en compte pour une mise hors compétition.</w:t>
      </w:r>
    </w:p>
    <w:p w:rsidR="00D77548" w:rsidRDefault="00D77548" w:rsidP="00D77548">
      <w:pPr>
        <w:jc w:val="both"/>
        <w:rPr>
          <w:rFonts w:ascii="Abadi MT Condensed Light" w:hAnsi="Abadi MT Condensed Light"/>
          <w:b/>
          <w:bCs/>
          <w:sz w:val="20"/>
          <w:szCs w:val="20"/>
          <w:u w:val="single"/>
        </w:rPr>
      </w:pPr>
    </w:p>
    <w:p w:rsidR="006B28EC" w:rsidRDefault="006B28EC" w:rsidP="00D77548">
      <w:pPr>
        <w:jc w:val="both"/>
        <w:rPr>
          <w:rFonts w:ascii="Abadi MT Condensed Light" w:hAnsi="Abadi MT Condensed Light"/>
          <w:b/>
          <w:bCs/>
          <w:sz w:val="20"/>
          <w:szCs w:val="20"/>
          <w:u w:val="single"/>
        </w:rPr>
      </w:pPr>
    </w:p>
    <w:p w:rsidR="00B5522F" w:rsidRDefault="00B5522F" w:rsidP="00B55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Broadway" w:hAnsi="Broadway"/>
          <w:sz w:val="32"/>
        </w:rPr>
        <w:t xml:space="preserve">D) </w:t>
      </w:r>
      <w:r>
        <w:rPr>
          <w:rFonts w:ascii="Bernard MT Condensed" w:hAnsi="Bernard MT Condensed"/>
          <w:bCs/>
          <w:sz w:val="28"/>
          <w:u w:val="single"/>
        </w:rPr>
        <w:t xml:space="preserve">FORFAIT </w:t>
      </w:r>
      <w:r w:rsidR="00F74AED">
        <w:rPr>
          <w:rFonts w:ascii="Bernard MT Condensed" w:hAnsi="Bernard MT Condensed"/>
          <w:bCs/>
          <w:sz w:val="28"/>
          <w:u w:val="single"/>
        </w:rPr>
        <w:t>EN COUPE DE LA HAUTE-GARONNE OU COUPE DE PRINTEMPS</w:t>
      </w:r>
    </w:p>
    <w:p w:rsidR="00B5522F" w:rsidRDefault="00B5522F" w:rsidP="00D77548">
      <w:pPr>
        <w:jc w:val="both"/>
        <w:rPr>
          <w:rFonts w:ascii="Abadi MT Condensed Light" w:hAnsi="Abadi MT Condensed Light"/>
          <w:b/>
          <w:bCs/>
          <w:sz w:val="20"/>
          <w:szCs w:val="20"/>
          <w:u w:val="single"/>
        </w:rPr>
      </w:pPr>
    </w:p>
    <w:p w:rsidR="00C709CC" w:rsidRDefault="00C709CC" w:rsidP="00D77548">
      <w:pPr>
        <w:jc w:val="both"/>
        <w:rPr>
          <w:rFonts w:ascii="Arial" w:hAnsi="Arial" w:cs="Arial"/>
        </w:rPr>
      </w:pPr>
      <w:r w:rsidRPr="00C709CC">
        <w:rPr>
          <w:rFonts w:ascii="Arial" w:hAnsi="Arial" w:cs="Arial"/>
        </w:rPr>
        <w:t xml:space="preserve">Une équipe </w:t>
      </w:r>
      <w:r w:rsidRPr="00C709CC">
        <w:rPr>
          <w:rFonts w:ascii="Arial" w:hAnsi="Arial" w:cs="Arial"/>
          <w:b/>
          <w:color w:val="FF0000"/>
        </w:rPr>
        <w:t>étant qualifiée pour une finale et déclarant forfait</w:t>
      </w:r>
      <w:r w:rsidR="00F74AED">
        <w:rPr>
          <w:rFonts w:ascii="Arial" w:hAnsi="Arial" w:cs="Arial"/>
        </w:rPr>
        <w:t xml:space="preserve"> sera passible d’une </w:t>
      </w:r>
      <w:r w:rsidRPr="00C709CC">
        <w:rPr>
          <w:rFonts w:ascii="Arial" w:hAnsi="Arial" w:cs="Arial"/>
        </w:rPr>
        <w:t>amende et devra participer aux dépenses financières occasionnées pour cette finale.</w:t>
      </w:r>
    </w:p>
    <w:p w:rsidR="00C709CC" w:rsidRPr="00C709CC" w:rsidRDefault="00C709CC" w:rsidP="00C709CC">
      <w:pPr>
        <w:jc w:val="both"/>
        <w:rPr>
          <w:rFonts w:ascii="Arial" w:hAnsi="Arial" w:cs="Arial"/>
        </w:rPr>
      </w:pPr>
      <w:r w:rsidRPr="00C709CC">
        <w:rPr>
          <w:rFonts w:ascii="Arial" w:hAnsi="Arial" w:cs="Arial"/>
        </w:rPr>
        <w:t xml:space="preserve">De plus, l’équipe sera </w:t>
      </w:r>
      <w:r w:rsidRPr="00C709CC">
        <w:rPr>
          <w:rFonts w:ascii="Arial" w:hAnsi="Arial" w:cs="Arial"/>
          <w:b/>
          <w:color w:val="FF0000"/>
        </w:rPr>
        <w:t>exclue</w:t>
      </w:r>
      <w:r w:rsidRPr="00C709CC">
        <w:rPr>
          <w:rFonts w:ascii="Arial" w:hAnsi="Arial" w:cs="Arial"/>
        </w:rPr>
        <w:t xml:space="preserve"> de la compétition pour la saison suivante.</w:t>
      </w:r>
    </w:p>
    <w:p w:rsidR="00C709CC" w:rsidRDefault="00C709CC" w:rsidP="00D7754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28EC" w:rsidRDefault="006B28EC" w:rsidP="00D7754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4AED" w:rsidRDefault="00F74AED" w:rsidP="00D7754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Broadway" w:hAnsi="Broadway"/>
          <w:sz w:val="32"/>
        </w:rPr>
        <w:t xml:space="preserve">E) </w:t>
      </w:r>
      <w:r>
        <w:rPr>
          <w:rFonts w:ascii="Bernard MT Condensed" w:hAnsi="Bernard MT Condensed"/>
          <w:bCs/>
          <w:sz w:val="28"/>
          <w:u w:val="single"/>
        </w:rPr>
        <w:t>FORFAIT GENERAL APRES L’INSCRIPTION</w:t>
      </w:r>
    </w:p>
    <w:p w:rsidR="00F74AED" w:rsidRPr="00F74AED" w:rsidRDefault="00F74AED" w:rsidP="00D7754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37F3" w:rsidRDefault="00C709CC" w:rsidP="00C709CC">
      <w:pPr>
        <w:jc w:val="both"/>
        <w:rPr>
          <w:sz w:val="22"/>
        </w:rPr>
      </w:pPr>
      <w:r w:rsidRPr="00C709CC">
        <w:rPr>
          <w:rFonts w:ascii="Arial" w:hAnsi="Arial" w:cs="Arial"/>
        </w:rPr>
        <w:t>Une équipe</w:t>
      </w:r>
      <w:r>
        <w:rPr>
          <w:rFonts w:ascii="Arial" w:hAnsi="Arial" w:cs="Arial"/>
        </w:rPr>
        <w:t xml:space="preserve"> s’étant engagée dans nos compétitions et qui ne tiendrait pas ses engagements en déclarant forfait général, ne pourra</w:t>
      </w:r>
      <w:r w:rsidR="00B31562">
        <w:rPr>
          <w:rFonts w:ascii="Arial" w:hAnsi="Arial" w:cs="Arial"/>
        </w:rPr>
        <w:t xml:space="preserve"> </w:t>
      </w:r>
      <w:r w:rsidR="00AD1F81">
        <w:rPr>
          <w:rFonts w:ascii="Arial" w:hAnsi="Arial" w:cs="Arial"/>
          <w:b/>
          <w:color w:val="FF0000"/>
        </w:rPr>
        <w:t>prétendre à aucun remboursement</w:t>
      </w:r>
      <w:r w:rsidR="00B31562" w:rsidRPr="000E08E7">
        <w:rPr>
          <w:rFonts w:ascii="Arial" w:hAnsi="Arial" w:cs="Arial"/>
          <w:b/>
          <w:color w:val="FF0000"/>
        </w:rPr>
        <w:t xml:space="preserve"> de ses frais d’engagement ou d’affiliation</w:t>
      </w:r>
      <w:r w:rsidR="00B31562">
        <w:rPr>
          <w:rFonts w:ascii="Arial" w:hAnsi="Arial" w:cs="Arial"/>
        </w:rPr>
        <w:t>.</w:t>
      </w:r>
    </w:p>
    <w:p w:rsidR="00F437F3" w:rsidRPr="00EA223B" w:rsidRDefault="00F437F3" w:rsidP="00F437F3">
      <w:pPr>
        <w:jc w:val="both"/>
        <w:rPr>
          <w:rFonts w:ascii="Arial" w:hAnsi="Arial" w:cs="Arial"/>
        </w:rPr>
      </w:pPr>
    </w:p>
    <w:p w:rsidR="00F437F3" w:rsidRDefault="00F437F3" w:rsidP="00F437F3">
      <w:pPr>
        <w:jc w:val="both"/>
        <w:rPr>
          <w:rFonts w:ascii="Abadi MT Condensed Light" w:hAnsi="Abadi MT Condensed Light"/>
          <w:b/>
          <w:bCs/>
          <w:sz w:val="22"/>
          <w:u w:val="single"/>
          <w:lang w:val="de-DE"/>
        </w:rPr>
      </w:pPr>
    </w:p>
    <w:p w:rsidR="00F437F3" w:rsidRDefault="00F437F3" w:rsidP="00F437F3">
      <w:pPr>
        <w:jc w:val="right"/>
        <w:rPr>
          <w:sz w:val="22"/>
        </w:rPr>
      </w:pPr>
    </w:p>
    <w:p w:rsidR="00F437F3" w:rsidRPr="00D77548" w:rsidRDefault="00F437F3" w:rsidP="00D77548">
      <w:pPr>
        <w:jc w:val="both"/>
        <w:rPr>
          <w:rFonts w:ascii="Arial" w:hAnsi="Arial" w:cs="Arial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437F3" w:rsidRDefault="00F437F3" w:rsidP="00F437F3">
      <w:pPr>
        <w:jc w:val="right"/>
        <w:rPr>
          <w:b/>
          <w:bCs/>
          <w:sz w:val="22"/>
        </w:rPr>
      </w:pPr>
    </w:p>
    <w:p w:rsidR="00F437F3" w:rsidRDefault="00F437F3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B31562" w:rsidRDefault="00B31562" w:rsidP="00F437F3">
      <w:pPr>
        <w:jc w:val="right"/>
        <w:rPr>
          <w:b/>
          <w:bCs/>
          <w:sz w:val="22"/>
        </w:rPr>
      </w:pPr>
    </w:p>
    <w:p w:rsidR="00F437F3" w:rsidRDefault="00F437F3" w:rsidP="00F437F3">
      <w:pPr>
        <w:jc w:val="right"/>
        <w:rPr>
          <w:b/>
          <w:bCs/>
          <w:sz w:val="22"/>
        </w:rPr>
      </w:pPr>
    </w:p>
    <w:p w:rsidR="00F013DC" w:rsidRDefault="00F013DC" w:rsidP="00B31562">
      <w:pPr>
        <w:rPr>
          <w:b/>
          <w:bCs/>
          <w:sz w:val="28"/>
        </w:rPr>
      </w:pPr>
    </w:p>
    <w:p w:rsidR="00F013DC" w:rsidRDefault="00F013DC" w:rsidP="00F013DC">
      <w:pPr>
        <w:rPr>
          <w:rFonts w:ascii="Impact" w:hAnsi="Impact"/>
          <w:bCs/>
        </w:rPr>
      </w:pPr>
      <w:r>
        <w:rPr>
          <w:rFonts w:ascii="Arial Narrow" w:hAnsi="Arial Narrow"/>
          <w:bCs/>
          <w:sz w:val="16"/>
          <w:szCs w:val="16"/>
        </w:rPr>
        <w:t>(Juin 2024)</w:t>
      </w:r>
      <w:r w:rsidRPr="00FD5756">
        <w:rPr>
          <w:rFonts w:ascii="Impact" w:hAnsi="Impact"/>
          <w:bCs/>
        </w:rPr>
        <w:t xml:space="preserve"> </w:t>
      </w:r>
      <w:r>
        <w:rPr>
          <w:rFonts w:ascii="Impact" w:hAnsi="Impact"/>
          <w:bCs/>
        </w:rPr>
        <w:t xml:space="preserve">                                                                                  </w:t>
      </w:r>
    </w:p>
    <w:p w:rsidR="00F74AED" w:rsidRPr="00B5522F" w:rsidRDefault="00B31562" w:rsidP="00F74AED">
      <w:pPr>
        <w:jc w:val="center"/>
        <w:rPr>
          <w:rFonts w:ascii="Impact" w:hAnsi="Impact"/>
          <w:bCs/>
        </w:rPr>
      </w:pPr>
      <w:r>
        <w:rPr>
          <w:rFonts w:ascii="Impact" w:hAnsi="Impact"/>
          <w:bCs/>
        </w:rPr>
        <w:t>5</w:t>
      </w:r>
      <w:r w:rsidR="00F74AED">
        <w:rPr>
          <w:rFonts w:ascii="Impact" w:hAnsi="Impact"/>
          <w:bCs/>
        </w:rPr>
        <w:t>8</w:t>
      </w:r>
    </w:p>
    <w:sectPr w:rsidR="00F74AED" w:rsidRPr="00B5522F" w:rsidSect="005E29BC">
      <w:footerReference w:type="default" r:id="rId8"/>
      <w:pgSz w:w="11906" w:h="16838"/>
      <w:pgMar w:top="567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56" w:rsidRDefault="00557356">
      <w:r>
        <w:separator/>
      </w:r>
    </w:p>
  </w:endnote>
  <w:endnote w:type="continuationSeparator" w:id="0">
    <w:p w:rsidR="00557356" w:rsidRDefault="005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70" w:rsidRPr="00246825" w:rsidRDefault="00F95670" w:rsidP="00B55703">
    <w:pPr>
      <w:pStyle w:val="Pieddepage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56" w:rsidRDefault="00557356">
      <w:r>
        <w:separator/>
      </w:r>
    </w:p>
  </w:footnote>
  <w:footnote w:type="continuationSeparator" w:id="0">
    <w:p w:rsidR="00557356" w:rsidRDefault="0055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233"/>
    <w:multiLevelType w:val="hybridMultilevel"/>
    <w:tmpl w:val="3EDAA68C"/>
    <w:lvl w:ilvl="0" w:tplc="37A050F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D6F9E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C568AB"/>
    <w:multiLevelType w:val="hybridMultilevel"/>
    <w:tmpl w:val="98AA4CBC"/>
    <w:lvl w:ilvl="0" w:tplc="446C4BA6">
      <w:start w:val="1"/>
      <w:numFmt w:val="upperLetter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0072AD"/>
    <w:multiLevelType w:val="hybridMultilevel"/>
    <w:tmpl w:val="07CEBA82"/>
    <w:lvl w:ilvl="0" w:tplc="8DCAE2E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0E897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badi MT Condensed Light" w:hAnsi="Abadi MT Condensed Light" w:hint="default"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305016"/>
    <w:multiLevelType w:val="hybridMultilevel"/>
    <w:tmpl w:val="57FA88D2"/>
    <w:lvl w:ilvl="0" w:tplc="BACA6AE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5D33BB"/>
    <w:multiLevelType w:val="hybridMultilevel"/>
    <w:tmpl w:val="E7901C80"/>
    <w:lvl w:ilvl="0" w:tplc="B34AC2B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C60F9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3A2BEA"/>
    <w:multiLevelType w:val="hybridMultilevel"/>
    <w:tmpl w:val="FA4CBFA4"/>
    <w:lvl w:ilvl="0" w:tplc="040EDDE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8D5BB7"/>
    <w:multiLevelType w:val="hybridMultilevel"/>
    <w:tmpl w:val="CCA214A0"/>
    <w:lvl w:ilvl="0" w:tplc="C1BE202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D05E1A"/>
    <w:multiLevelType w:val="hybridMultilevel"/>
    <w:tmpl w:val="EEC80C5A"/>
    <w:lvl w:ilvl="0" w:tplc="2FC05B2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827212"/>
    <w:multiLevelType w:val="hybridMultilevel"/>
    <w:tmpl w:val="CC2E85DA"/>
    <w:lvl w:ilvl="0" w:tplc="51C43504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1" w:tplc="7DEC54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30F96"/>
    <w:multiLevelType w:val="hybridMultilevel"/>
    <w:tmpl w:val="63067A0A"/>
    <w:lvl w:ilvl="0" w:tplc="A8263F0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C93459C"/>
    <w:multiLevelType w:val="hybridMultilevel"/>
    <w:tmpl w:val="6838C338"/>
    <w:lvl w:ilvl="0" w:tplc="987E81B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204FFC">
      <w:start w:val="2"/>
      <w:numFmt w:val="lowerLetter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CC8339D"/>
    <w:multiLevelType w:val="hybridMultilevel"/>
    <w:tmpl w:val="DA5698E2"/>
    <w:lvl w:ilvl="0" w:tplc="AF1441A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F545D61"/>
    <w:multiLevelType w:val="hybridMultilevel"/>
    <w:tmpl w:val="A202B848"/>
    <w:lvl w:ilvl="0" w:tplc="7BEEF18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C17217"/>
    <w:multiLevelType w:val="hybridMultilevel"/>
    <w:tmpl w:val="9C422D8E"/>
    <w:lvl w:ilvl="0" w:tplc="106C5C28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Broadway" w:hAnsi="Broadway" w:hint="default"/>
      </w:rPr>
    </w:lvl>
    <w:lvl w:ilvl="1" w:tplc="AE1045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Abadi MT Condensed Light" w:hAnsi="Abadi MT Condensed Light" w:hint="default"/>
        <w:b/>
        <w:u w:val="single"/>
      </w:rPr>
    </w:lvl>
    <w:lvl w:ilvl="2" w:tplc="F30246E6">
      <w:start w:val="1"/>
      <w:numFmt w:val="lowerLetter"/>
      <w:lvlText w:val="%3)"/>
      <w:lvlJc w:val="left"/>
      <w:pPr>
        <w:tabs>
          <w:tab w:val="num" w:pos="2350"/>
        </w:tabs>
        <w:ind w:left="2350" w:hanging="360"/>
      </w:pPr>
      <w:rPr>
        <w:rFonts w:ascii="Abadi MT Condensed Light" w:hAnsi="Abadi MT Condensed Light" w:hint="default"/>
        <w:b/>
        <w:i/>
        <w:u w:val="singl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2D3078D"/>
    <w:multiLevelType w:val="hybridMultilevel"/>
    <w:tmpl w:val="4162A684"/>
    <w:lvl w:ilvl="0" w:tplc="F72E309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81ED0"/>
    <w:multiLevelType w:val="hybridMultilevel"/>
    <w:tmpl w:val="D6BA2020"/>
    <w:lvl w:ilvl="0" w:tplc="86DE625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3B1F97"/>
    <w:multiLevelType w:val="hybridMultilevel"/>
    <w:tmpl w:val="F530BFF6"/>
    <w:lvl w:ilvl="0" w:tplc="8B06DE7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4D01D4F"/>
    <w:multiLevelType w:val="hybridMultilevel"/>
    <w:tmpl w:val="CEA05CE0"/>
    <w:lvl w:ilvl="0" w:tplc="3FA4E0C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4E6689A"/>
    <w:multiLevelType w:val="hybridMultilevel"/>
    <w:tmpl w:val="16C83A40"/>
    <w:lvl w:ilvl="0" w:tplc="E55EC67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AC4D83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8510622"/>
    <w:multiLevelType w:val="hybridMultilevel"/>
    <w:tmpl w:val="58B472CC"/>
    <w:lvl w:ilvl="0" w:tplc="D692597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2B501D72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691017FE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BD73052"/>
    <w:multiLevelType w:val="hybridMultilevel"/>
    <w:tmpl w:val="2BB8BC26"/>
    <w:lvl w:ilvl="0" w:tplc="19D8E9A6">
      <w:start w:val="1"/>
      <w:numFmt w:val="upp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782BE4"/>
    <w:multiLevelType w:val="hybridMultilevel"/>
    <w:tmpl w:val="E102CC20"/>
    <w:lvl w:ilvl="0" w:tplc="13D064B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6EF06F0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94C73E4"/>
    <w:multiLevelType w:val="hybridMultilevel"/>
    <w:tmpl w:val="10D06818"/>
    <w:lvl w:ilvl="0" w:tplc="E7A2B00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FEF00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ADB4339"/>
    <w:multiLevelType w:val="hybridMultilevel"/>
    <w:tmpl w:val="3CE815BE"/>
    <w:lvl w:ilvl="0" w:tplc="13144F4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Eras Bold ITC" w:hAnsi="Eras Bold ITC" w:hint="default"/>
        <w:b/>
        <w:u w:val="single"/>
      </w:rPr>
    </w:lvl>
    <w:lvl w:ilvl="1" w:tplc="A0684D6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D0074D"/>
    <w:multiLevelType w:val="hybridMultilevel"/>
    <w:tmpl w:val="50985222"/>
    <w:lvl w:ilvl="0" w:tplc="55F2933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3353C1"/>
    <w:multiLevelType w:val="hybridMultilevel"/>
    <w:tmpl w:val="BD70EEA0"/>
    <w:lvl w:ilvl="0" w:tplc="A91E5AB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  <w:u w:val="single"/>
      </w:rPr>
    </w:lvl>
    <w:lvl w:ilvl="1" w:tplc="282A403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sz w:val="2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B735669"/>
    <w:multiLevelType w:val="hybridMultilevel"/>
    <w:tmpl w:val="2098B71C"/>
    <w:lvl w:ilvl="0" w:tplc="D474156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4B8E004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0025C5E"/>
    <w:multiLevelType w:val="hybridMultilevel"/>
    <w:tmpl w:val="F6EC5D42"/>
    <w:lvl w:ilvl="0" w:tplc="6E121B5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Baskerville Old Face" w:hAnsi="Baskerville Old Face" w:hint="default"/>
        <w:b/>
      </w:rPr>
    </w:lvl>
    <w:lvl w:ilvl="1" w:tplc="F3E08D6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3446828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ascii="Abadi MT Condensed Light" w:hAnsi="Abadi MT Condensed Light" w:hint="default"/>
        <w:b/>
        <w:u w:val="singl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4537840"/>
    <w:multiLevelType w:val="hybridMultilevel"/>
    <w:tmpl w:val="FD2076AA"/>
    <w:lvl w:ilvl="0" w:tplc="2A30D23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ascii="Abadi MT Condensed Light" w:hAnsi="Abadi MT Condensed Light" w:hint="default"/>
        <w:b/>
        <w:i/>
        <w:u w:val="single"/>
      </w:rPr>
    </w:lvl>
    <w:lvl w:ilvl="1" w:tplc="F83CA75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60F7F28"/>
    <w:multiLevelType w:val="hybridMultilevel"/>
    <w:tmpl w:val="8E4EE428"/>
    <w:lvl w:ilvl="0" w:tplc="8D02189E">
      <w:start w:val="1"/>
      <w:numFmt w:val="upperLetter"/>
      <w:lvlText w:val="%1)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21C4F2C">
      <w:start w:val="3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373E907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ascii="Abadi MT Condensed Light" w:hAnsi="Abadi MT Condensed Light" w:hint="default"/>
        <w:b/>
        <w:u w:val="single"/>
      </w:rPr>
    </w:lvl>
    <w:lvl w:ilvl="3" w:tplc="E58CD704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56EC0E46">
      <w:start w:val="1"/>
      <w:numFmt w:val="upperRoman"/>
      <w:lvlText w:val="%5-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79EB7E92"/>
    <w:multiLevelType w:val="hybridMultilevel"/>
    <w:tmpl w:val="3A38EBB2"/>
    <w:lvl w:ilvl="0" w:tplc="6B82D22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C6DCB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D201146"/>
    <w:multiLevelType w:val="hybridMultilevel"/>
    <w:tmpl w:val="7C2AEE60"/>
    <w:lvl w:ilvl="0" w:tplc="1312107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2FC45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badi MT Condensed Light" w:hAnsi="Abadi MT Condensed Light" w:hint="default"/>
        <w:b/>
        <w:i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D783CB5"/>
    <w:multiLevelType w:val="hybridMultilevel"/>
    <w:tmpl w:val="54E087EE"/>
    <w:lvl w:ilvl="0" w:tplc="87E2629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6"/>
  </w:num>
  <w:num w:numId="5">
    <w:abstractNumId w:val="25"/>
  </w:num>
  <w:num w:numId="6">
    <w:abstractNumId w:val="19"/>
  </w:num>
  <w:num w:numId="7">
    <w:abstractNumId w:val="27"/>
  </w:num>
  <w:num w:numId="8">
    <w:abstractNumId w:val="0"/>
  </w:num>
  <w:num w:numId="9">
    <w:abstractNumId w:val="21"/>
  </w:num>
  <w:num w:numId="10">
    <w:abstractNumId w:val="16"/>
  </w:num>
  <w:num w:numId="11">
    <w:abstractNumId w:val="26"/>
  </w:num>
  <w:num w:numId="12">
    <w:abstractNumId w:val="13"/>
  </w:num>
  <w:num w:numId="13">
    <w:abstractNumId w:val="12"/>
  </w:num>
  <w:num w:numId="14">
    <w:abstractNumId w:val="28"/>
  </w:num>
  <w:num w:numId="15">
    <w:abstractNumId w:val="31"/>
  </w:num>
  <w:num w:numId="16">
    <w:abstractNumId w:val="2"/>
  </w:num>
  <w:num w:numId="17">
    <w:abstractNumId w:val="24"/>
  </w:num>
  <w:num w:numId="18">
    <w:abstractNumId w:val="14"/>
  </w:num>
  <w:num w:numId="19">
    <w:abstractNumId w:val="18"/>
  </w:num>
  <w:num w:numId="20">
    <w:abstractNumId w:val="9"/>
  </w:num>
  <w:num w:numId="21">
    <w:abstractNumId w:val="4"/>
  </w:num>
  <w:num w:numId="22">
    <w:abstractNumId w:val="3"/>
  </w:num>
  <w:num w:numId="23">
    <w:abstractNumId w:val="5"/>
  </w:num>
  <w:num w:numId="24">
    <w:abstractNumId w:val="17"/>
  </w:num>
  <w:num w:numId="25">
    <w:abstractNumId w:val="15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22"/>
  </w:num>
  <w:num w:numId="31">
    <w:abstractNumId w:val="30"/>
  </w:num>
  <w:num w:numId="32">
    <w:abstractNumId w:val="23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58"/>
    <w:rsid w:val="00074BEF"/>
    <w:rsid w:val="00080D43"/>
    <w:rsid w:val="000E08E7"/>
    <w:rsid w:val="001170B9"/>
    <w:rsid w:val="00126035"/>
    <w:rsid w:val="0013750F"/>
    <w:rsid w:val="00161B00"/>
    <w:rsid w:val="001818E8"/>
    <w:rsid w:val="00190899"/>
    <w:rsid w:val="001C3784"/>
    <w:rsid w:val="001D28AE"/>
    <w:rsid w:val="001F0D4A"/>
    <w:rsid w:val="00210F30"/>
    <w:rsid w:val="0021283F"/>
    <w:rsid w:val="002233F8"/>
    <w:rsid w:val="002327B2"/>
    <w:rsid w:val="00246825"/>
    <w:rsid w:val="002835AC"/>
    <w:rsid w:val="0029382F"/>
    <w:rsid w:val="00295841"/>
    <w:rsid w:val="002B2A62"/>
    <w:rsid w:val="002B47E2"/>
    <w:rsid w:val="002B77BD"/>
    <w:rsid w:val="002C0A4E"/>
    <w:rsid w:val="002D4E5A"/>
    <w:rsid w:val="00334EFB"/>
    <w:rsid w:val="003426E8"/>
    <w:rsid w:val="003452CE"/>
    <w:rsid w:val="003517B7"/>
    <w:rsid w:val="00365668"/>
    <w:rsid w:val="00372952"/>
    <w:rsid w:val="003B14DC"/>
    <w:rsid w:val="003C76DB"/>
    <w:rsid w:val="003D4B0E"/>
    <w:rsid w:val="003E17C7"/>
    <w:rsid w:val="003F17B5"/>
    <w:rsid w:val="003F3227"/>
    <w:rsid w:val="0041038D"/>
    <w:rsid w:val="00420D34"/>
    <w:rsid w:val="00457546"/>
    <w:rsid w:val="00484C54"/>
    <w:rsid w:val="00496C9E"/>
    <w:rsid w:val="005012B7"/>
    <w:rsid w:val="0051068F"/>
    <w:rsid w:val="00520A24"/>
    <w:rsid w:val="00553DA9"/>
    <w:rsid w:val="00557356"/>
    <w:rsid w:val="00567206"/>
    <w:rsid w:val="00574FFC"/>
    <w:rsid w:val="0059018D"/>
    <w:rsid w:val="00594364"/>
    <w:rsid w:val="005A05C1"/>
    <w:rsid w:val="005C4211"/>
    <w:rsid w:val="005E29BC"/>
    <w:rsid w:val="005E7EB7"/>
    <w:rsid w:val="00603F4C"/>
    <w:rsid w:val="0061216C"/>
    <w:rsid w:val="00614D3F"/>
    <w:rsid w:val="006227D0"/>
    <w:rsid w:val="00623E26"/>
    <w:rsid w:val="006325FB"/>
    <w:rsid w:val="00633D5F"/>
    <w:rsid w:val="00681B09"/>
    <w:rsid w:val="006978A2"/>
    <w:rsid w:val="006B28EC"/>
    <w:rsid w:val="006D20B9"/>
    <w:rsid w:val="006E25D9"/>
    <w:rsid w:val="00700CD6"/>
    <w:rsid w:val="0071326D"/>
    <w:rsid w:val="00733CB4"/>
    <w:rsid w:val="00743DAA"/>
    <w:rsid w:val="00745C00"/>
    <w:rsid w:val="00747A8A"/>
    <w:rsid w:val="00762ECD"/>
    <w:rsid w:val="00776B31"/>
    <w:rsid w:val="00781BB0"/>
    <w:rsid w:val="00794770"/>
    <w:rsid w:val="007A226A"/>
    <w:rsid w:val="007B102F"/>
    <w:rsid w:val="007B2D2A"/>
    <w:rsid w:val="007C7BD7"/>
    <w:rsid w:val="007D2FBE"/>
    <w:rsid w:val="00816FE7"/>
    <w:rsid w:val="00825272"/>
    <w:rsid w:val="00841DF2"/>
    <w:rsid w:val="00844EAB"/>
    <w:rsid w:val="00880658"/>
    <w:rsid w:val="008A019F"/>
    <w:rsid w:val="008E2553"/>
    <w:rsid w:val="0090029F"/>
    <w:rsid w:val="00913D88"/>
    <w:rsid w:val="00936A3D"/>
    <w:rsid w:val="00963072"/>
    <w:rsid w:val="009756B6"/>
    <w:rsid w:val="00976FED"/>
    <w:rsid w:val="00990ACA"/>
    <w:rsid w:val="009B1034"/>
    <w:rsid w:val="009B69D8"/>
    <w:rsid w:val="009D0CD8"/>
    <w:rsid w:val="009D4C88"/>
    <w:rsid w:val="009E44B3"/>
    <w:rsid w:val="00A126B8"/>
    <w:rsid w:val="00A500BA"/>
    <w:rsid w:val="00A81EE2"/>
    <w:rsid w:val="00AA27B1"/>
    <w:rsid w:val="00AA6043"/>
    <w:rsid w:val="00AD1F81"/>
    <w:rsid w:val="00AE4C93"/>
    <w:rsid w:val="00AE6F92"/>
    <w:rsid w:val="00B00F8F"/>
    <w:rsid w:val="00B0248E"/>
    <w:rsid w:val="00B31562"/>
    <w:rsid w:val="00B31B6C"/>
    <w:rsid w:val="00B40186"/>
    <w:rsid w:val="00B42BAD"/>
    <w:rsid w:val="00B43DC1"/>
    <w:rsid w:val="00B5522F"/>
    <w:rsid w:val="00B55703"/>
    <w:rsid w:val="00B569E7"/>
    <w:rsid w:val="00B636A9"/>
    <w:rsid w:val="00B64E3B"/>
    <w:rsid w:val="00B86D8E"/>
    <w:rsid w:val="00BD1738"/>
    <w:rsid w:val="00BF7426"/>
    <w:rsid w:val="00C110F2"/>
    <w:rsid w:val="00C50B5A"/>
    <w:rsid w:val="00C65982"/>
    <w:rsid w:val="00C709CC"/>
    <w:rsid w:val="00C7774E"/>
    <w:rsid w:val="00C77D02"/>
    <w:rsid w:val="00C94AEC"/>
    <w:rsid w:val="00CA4725"/>
    <w:rsid w:val="00CC2550"/>
    <w:rsid w:val="00CF77F6"/>
    <w:rsid w:val="00D0012F"/>
    <w:rsid w:val="00D1282C"/>
    <w:rsid w:val="00D305C7"/>
    <w:rsid w:val="00D454CE"/>
    <w:rsid w:val="00D4672A"/>
    <w:rsid w:val="00D5474C"/>
    <w:rsid w:val="00D767D2"/>
    <w:rsid w:val="00D77548"/>
    <w:rsid w:val="00DE6CCC"/>
    <w:rsid w:val="00E25F03"/>
    <w:rsid w:val="00E9055A"/>
    <w:rsid w:val="00E9354B"/>
    <w:rsid w:val="00EA223B"/>
    <w:rsid w:val="00EF4F18"/>
    <w:rsid w:val="00F013DC"/>
    <w:rsid w:val="00F065DF"/>
    <w:rsid w:val="00F15A76"/>
    <w:rsid w:val="00F437F3"/>
    <w:rsid w:val="00F526E9"/>
    <w:rsid w:val="00F53583"/>
    <w:rsid w:val="00F74AED"/>
    <w:rsid w:val="00F95670"/>
    <w:rsid w:val="00F9573F"/>
    <w:rsid w:val="00FC7F3E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ED"/>
    <w:rPr>
      <w:sz w:val="24"/>
      <w:szCs w:val="24"/>
    </w:rPr>
  </w:style>
  <w:style w:type="paragraph" w:styleId="Titre1">
    <w:name w:val="heading 1"/>
    <w:basedOn w:val="Normal"/>
    <w:next w:val="Normal"/>
    <w:qFormat/>
    <w:rsid w:val="00567206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567206"/>
    <w:pPr>
      <w:keepNext/>
      <w:jc w:val="center"/>
      <w:outlineLvl w:val="1"/>
    </w:pPr>
    <w:rPr>
      <w:rFonts w:ascii="Algerian" w:hAnsi="Algerian"/>
      <w:b/>
      <w:bCs/>
      <w:shadow/>
      <w:sz w:val="96"/>
    </w:rPr>
  </w:style>
  <w:style w:type="paragraph" w:styleId="Titre3">
    <w:name w:val="heading 3"/>
    <w:basedOn w:val="Normal"/>
    <w:next w:val="Normal"/>
    <w:qFormat/>
    <w:rsid w:val="00567206"/>
    <w:pPr>
      <w:keepNext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567206"/>
    <w:pPr>
      <w:keepNext/>
      <w:jc w:val="center"/>
      <w:outlineLvl w:val="3"/>
    </w:pPr>
    <w:rPr>
      <w:b/>
      <w:bCs/>
      <w:sz w:val="52"/>
    </w:rPr>
  </w:style>
  <w:style w:type="paragraph" w:styleId="Titre5">
    <w:name w:val="heading 5"/>
    <w:basedOn w:val="Normal"/>
    <w:next w:val="Normal"/>
    <w:qFormat/>
    <w:rsid w:val="00567206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67206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567206"/>
    <w:pPr>
      <w:keepNext/>
      <w:jc w:val="center"/>
      <w:outlineLvl w:val="6"/>
    </w:pPr>
    <w:rPr>
      <w:sz w:val="32"/>
      <w:u w:val="single"/>
    </w:rPr>
  </w:style>
  <w:style w:type="paragraph" w:styleId="Titre8">
    <w:name w:val="heading 8"/>
    <w:basedOn w:val="Normal"/>
    <w:next w:val="Normal"/>
    <w:qFormat/>
    <w:rsid w:val="00567206"/>
    <w:pPr>
      <w:keepNext/>
      <w:jc w:val="center"/>
      <w:outlineLvl w:val="7"/>
    </w:pPr>
    <w:rPr>
      <w:b/>
      <w:bCs/>
      <w:i/>
      <w:iCs/>
      <w:sz w:val="32"/>
      <w:u w:val="single"/>
    </w:rPr>
  </w:style>
  <w:style w:type="paragraph" w:styleId="Titre9">
    <w:name w:val="heading 9"/>
    <w:basedOn w:val="Normal"/>
    <w:next w:val="Normal"/>
    <w:qFormat/>
    <w:rsid w:val="00567206"/>
    <w:pPr>
      <w:keepNext/>
      <w:outlineLvl w:val="8"/>
    </w:pPr>
    <w:rPr>
      <w:b/>
      <w:bCs/>
      <w:i/>
      <w:iCs/>
      <w:sz w:val="32"/>
      <w:shd w:val="clear" w:color="auto" w:fill="E6E6E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67206"/>
    <w:rPr>
      <w:sz w:val="22"/>
    </w:rPr>
  </w:style>
  <w:style w:type="paragraph" w:styleId="Corpsdetexte2">
    <w:name w:val="Body Text 2"/>
    <w:basedOn w:val="Normal"/>
    <w:rsid w:val="00567206"/>
    <w:pPr>
      <w:jc w:val="both"/>
    </w:pPr>
    <w:rPr>
      <w:sz w:val="22"/>
    </w:rPr>
  </w:style>
  <w:style w:type="paragraph" w:styleId="Corpsdetexte3">
    <w:name w:val="Body Text 3"/>
    <w:basedOn w:val="Normal"/>
    <w:rsid w:val="00567206"/>
    <w:pPr>
      <w:jc w:val="both"/>
    </w:pPr>
  </w:style>
  <w:style w:type="paragraph" w:styleId="Retraitcorpsdetexte">
    <w:name w:val="Body Text Indent"/>
    <w:basedOn w:val="Normal"/>
    <w:rsid w:val="00567206"/>
    <w:pPr>
      <w:ind w:left="1416"/>
      <w:jc w:val="both"/>
    </w:pPr>
    <w:rPr>
      <w:sz w:val="22"/>
    </w:rPr>
  </w:style>
  <w:style w:type="paragraph" w:styleId="Retraitcorpsdetexte2">
    <w:name w:val="Body Text Indent 2"/>
    <w:basedOn w:val="Normal"/>
    <w:rsid w:val="00567206"/>
    <w:pPr>
      <w:ind w:left="705"/>
      <w:jc w:val="both"/>
    </w:pPr>
    <w:rPr>
      <w:sz w:val="22"/>
    </w:rPr>
  </w:style>
  <w:style w:type="paragraph" w:styleId="Retraitcorpsdetexte3">
    <w:name w:val="Body Text Indent 3"/>
    <w:basedOn w:val="Normal"/>
    <w:rsid w:val="00567206"/>
    <w:pPr>
      <w:ind w:left="2124"/>
      <w:jc w:val="both"/>
    </w:pPr>
    <w:rPr>
      <w:sz w:val="22"/>
    </w:rPr>
  </w:style>
  <w:style w:type="paragraph" w:styleId="NormalWeb">
    <w:name w:val="Normal (Web)"/>
    <w:basedOn w:val="Normal"/>
    <w:rsid w:val="005672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rsid w:val="002468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682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8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E07-BF2D-41E5-BEC0-54AC670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SPORTIVE ET GYMNIQUE DU TRAVAIL</vt:lpstr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SPORTIVE ET GYMNIQUE DU TRAVAIL</dc:title>
  <dc:creator>p n</dc:creator>
  <cp:lastModifiedBy>Patrick</cp:lastModifiedBy>
  <cp:revision>8</cp:revision>
  <cp:lastPrinted>2011-11-08T16:45:00Z</cp:lastPrinted>
  <dcterms:created xsi:type="dcterms:W3CDTF">2019-09-11T16:52:00Z</dcterms:created>
  <dcterms:modified xsi:type="dcterms:W3CDTF">2024-04-24T10:14:00Z</dcterms:modified>
</cp:coreProperties>
</file>